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31D" w:rsidRPr="00E82F8A" w:rsidRDefault="00B8031D" w:rsidP="00E82F8A">
      <w:pPr>
        <w:jc w:val="center"/>
        <w:rPr>
          <w:rFonts w:ascii="Times New Roman" w:hAnsi="Times New Roman" w:cs="Times New Roman"/>
          <w:b/>
          <w:sz w:val="28"/>
          <w:szCs w:val="28"/>
        </w:rPr>
      </w:pPr>
      <w:r w:rsidRPr="00E82F8A">
        <w:rPr>
          <w:rFonts w:ascii="Times New Roman" w:hAnsi="Times New Roman" w:cs="Times New Roman"/>
          <w:b/>
          <w:sz w:val="28"/>
          <w:szCs w:val="28"/>
        </w:rPr>
        <w:t>Муниципальное бюджетное общеобразовательное учреждение «Майская средняя общеобразовательная школа»</w:t>
      </w:r>
    </w:p>
    <w:p w:rsidR="00B8031D" w:rsidRDefault="00B8031D" w:rsidP="00B8031D">
      <w:pPr>
        <w:jc w:val="both"/>
        <w:rPr>
          <w:rFonts w:ascii="Times New Roman" w:hAnsi="Times New Roman" w:cs="Times New Roman"/>
          <w:sz w:val="28"/>
          <w:szCs w:val="28"/>
        </w:rPr>
      </w:pPr>
    </w:p>
    <w:p w:rsidR="00B8031D" w:rsidRDefault="00B8031D" w:rsidP="00B8031D">
      <w:pPr>
        <w:jc w:val="both"/>
        <w:rPr>
          <w:rFonts w:ascii="Times New Roman" w:hAnsi="Times New Roman" w:cs="Times New Roman"/>
          <w:sz w:val="28"/>
          <w:szCs w:val="28"/>
        </w:rPr>
      </w:pPr>
      <w:r w:rsidRPr="00B8031D">
        <w:rPr>
          <w:rFonts w:ascii="Times New Roman" w:hAnsi="Times New Roman" w:cs="Times New Roman"/>
          <w:sz w:val="28"/>
          <w:szCs w:val="28"/>
        </w:rPr>
        <w:t xml:space="preserve">Согласовано </w:t>
      </w:r>
      <w:r>
        <w:rPr>
          <w:rFonts w:ascii="Times New Roman" w:hAnsi="Times New Roman" w:cs="Times New Roman"/>
          <w:sz w:val="28"/>
          <w:szCs w:val="28"/>
        </w:rPr>
        <w:t xml:space="preserve">                                                                                     </w:t>
      </w:r>
      <w:r w:rsidRPr="00B8031D">
        <w:rPr>
          <w:rFonts w:ascii="Times New Roman" w:hAnsi="Times New Roman" w:cs="Times New Roman"/>
          <w:sz w:val="28"/>
          <w:szCs w:val="28"/>
        </w:rPr>
        <w:t xml:space="preserve">Утверждено </w:t>
      </w:r>
    </w:p>
    <w:p w:rsidR="00B8031D" w:rsidRDefault="00B8031D" w:rsidP="00B8031D">
      <w:pPr>
        <w:jc w:val="both"/>
        <w:rPr>
          <w:rFonts w:ascii="Times New Roman" w:hAnsi="Times New Roman" w:cs="Times New Roman"/>
          <w:sz w:val="28"/>
          <w:szCs w:val="28"/>
        </w:rPr>
      </w:pPr>
      <w:r w:rsidRPr="00B8031D">
        <w:rPr>
          <w:rFonts w:ascii="Times New Roman" w:hAnsi="Times New Roman" w:cs="Times New Roman"/>
          <w:sz w:val="28"/>
          <w:szCs w:val="28"/>
        </w:rPr>
        <w:t xml:space="preserve">с Советом школы </w:t>
      </w:r>
      <w:r>
        <w:rPr>
          <w:rFonts w:ascii="Times New Roman" w:hAnsi="Times New Roman" w:cs="Times New Roman"/>
          <w:sz w:val="28"/>
          <w:szCs w:val="28"/>
        </w:rPr>
        <w:t xml:space="preserve">                                                                                            </w:t>
      </w:r>
      <w:r w:rsidRPr="00B8031D">
        <w:rPr>
          <w:rFonts w:ascii="Times New Roman" w:hAnsi="Times New Roman" w:cs="Times New Roman"/>
          <w:sz w:val="28"/>
          <w:szCs w:val="28"/>
        </w:rPr>
        <w:t xml:space="preserve">Директор Протокол №1 </w:t>
      </w:r>
      <w:r>
        <w:rPr>
          <w:rFonts w:ascii="Times New Roman" w:hAnsi="Times New Roman" w:cs="Times New Roman"/>
          <w:sz w:val="28"/>
          <w:szCs w:val="28"/>
        </w:rPr>
        <w:t xml:space="preserve">                                                                      </w:t>
      </w:r>
      <w:r w:rsidRPr="00B8031D">
        <w:rPr>
          <w:rFonts w:ascii="Times New Roman" w:hAnsi="Times New Roman" w:cs="Times New Roman"/>
          <w:sz w:val="28"/>
          <w:szCs w:val="28"/>
        </w:rPr>
        <w:t xml:space="preserve">МБОУ «Майская СОШ» </w:t>
      </w:r>
      <w:r>
        <w:rPr>
          <w:rFonts w:ascii="Times New Roman" w:hAnsi="Times New Roman" w:cs="Times New Roman"/>
          <w:sz w:val="28"/>
          <w:szCs w:val="28"/>
        </w:rPr>
        <w:t xml:space="preserve">                                       </w:t>
      </w:r>
    </w:p>
    <w:p w:rsidR="00B8031D" w:rsidRDefault="00B8031D" w:rsidP="00B8031D">
      <w:pPr>
        <w:jc w:val="both"/>
        <w:rPr>
          <w:rFonts w:ascii="Times New Roman" w:hAnsi="Times New Roman" w:cs="Times New Roman"/>
          <w:sz w:val="28"/>
          <w:szCs w:val="28"/>
        </w:rPr>
      </w:pPr>
      <w:r>
        <w:rPr>
          <w:rFonts w:ascii="Times New Roman" w:hAnsi="Times New Roman" w:cs="Times New Roman"/>
          <w:sz w:val="28"/>
          <w:szCs w:val="28"/>
        </w:rPr>
        <w:t xml:space="preserve">                                                                                             </w:t>
      </w:r>
      <w:r w:rsidRPr="00B8031D">
        <w:rPr>
          <w:rFonts w:ascii="Times New Roman" w:hAnsi="Times New Roman" w:cs="Times New Roman"/>
          <w:sz w:val="28"/>
          <w:szCs w:val="28"/>
        </w:rPr>
        <w:t>__________ Л.С.Батюта от «21»</w:t>
      </w:r>
      <w:r>
        <w:rPr>
          <w:rFonts w:ascii="Times New Roman" w:hAnsi="Times New Roman" w:cs="Times New Roman"/>
          <w:sz w:val="28"/>
          <w:szCs w:val="28"/>
        </w:rPr>
        <w:t xml:space="preserve"> </w:t>
      </w:r>
      <w:r w:rsidRPr="00B8031D">
        <w:rPr>
          <w:rFonts w:ascii="Times New Roman" w:hAnsi="Times New Roman" w:cs="Times New Roman"/>
          <w:sz w:val="28"/>
          <w:szCs w:val="28"/>
        </w:rPr>
        <w:t>августа 2024</w:t>
      </w:r>
      <w:r>
        <w:rPr>
          <w:rFonts w:ascii="Times New Roman" w:hAnsi="Times New Roman" w:cs="Times New Roman"/>
          <w:sz w:val="28"/>
          <w:szCs w:val="28"/>
        </w:rPr>
        <w:t xml:space="preserve"> </w:t>
      </w:r>
      <w:r w:rsidRPr="00B8031D">
        <w:rPr>
          <w:rFonts w:ascii="Times New Roman" w:hAnsi="Times New Roman" w:cs="Times New Roman"/>
          <w:sz w:val="28"/>
          <w:szCs w:val="28"/>
        </w:rPr>
        <w:t>г</w:t>
      </w:r>
      <w:r>
        <w:rPr>
          <w:rFonts w:ascii="Times New Roman" w:hAnsi="Times New Roman" w:cs="Times New Roman"/>
          <w:sz w:val="28"/>
          <w:szCs w:val="28"/>
        </w:rPr>
        <w:t xml:space="preserve">.                                 </w:t>
      </w:r>
      <w:r w:rsidRPr="00B8031D">
        <w:rPr>
          <w:rFonts w:ascii="Times New Roman" w:hAnsi="Times New Roman" w:cs="Times New Roman"/>
          <w:sz w:val="28"/>
          <w:szCs w:val="28"/>
        </w:rPr>
        <w:t>Приказ № 63 от «23» августа 2024</w:t>
      </w:r>
      <w:r>
        <w:rPr>
          <w:rFonts w:ascii="Times New Roman" w:hAnsi="Times New Roman" w:cs="Times New Roman"/>
          <w:sz w:val="28"/>
          <w:szCs w:val="28"/>
        </w:rPr>
        <w:t xml:space="preserve"> </w:t>
      </w:r>
      <w:r w:rsidRPr="00B8031D">
        <w:rPr>
          <w:rFonts w:ascii="Times New Roman" w:hAnsi="Times New Roman" w:cs="Times New Roman"/>
          <w:sz w:val="28"/>
          <w:szCs w:val="28"/>
        </w:rPr>
        <w:t>г</w:t>
      </w:r>
      <w:r>
        <w:rPr>
          <w:rFonts w:ascii="Times New Roman" w:hAnsi="Times New Roman" w:cs="Times New Roman"/>
          <w:sz w:val="28"/>
          <w:szCs w:val="28"/>
        </w:rPr>
        <w:t>.</w:t>
      </w:r>
    </w:p>
    <w:p w:rsidR="00922DA4" w:rsidRPr="00B8031D" w:rsidRDefault="00922DA4" w:rsidP="00B8031D">
      <w:pPr>
        <w:jc w:val="both"/>
        <w:rPr>
          <w:rFonts w:ascii="Times New Roman" w:eastAsia="Times New Roman" w:hAnsi="Times New Roman" w:cs="Times New Roman"/>
          <w:color w:val="auto"/>
          <w:sz w:val="28"/>
          <w:szCs w:val="28"/>
        </w:rPr>
      </w:pPr>
    </w:p>
    <w:p w:rsidR="00922DA4" w:rsidRPr="00E82F8A" w:rsidRDefault="00922DA4" w:rsidP="00B8031D">
      <w:pPr>
        <w:jc w:val="center"/>
        <w:rPr>
          <w:rFonts w:ascii="Times New Roman" w:hAnsi="Times New Roman" w:cs="Times New Roman"/>
          <w:b/>
          <w:color w:val="auto"/>
          <w:sz w:val="28"/>
          <w:szCs w:val="28"/>
        </w:rPr>
      </w:pPr>
      <w:r w:rsidRPr="00B8031D">
        <w:rPr>
          <w:rFonts w:ascii="Times New Roman" w:eastAsia="Times New Roman" w:hAnsi="Times New Roman" w:cs="Times New Roman"/>
          <w:b/>
          <w:color w:val="auto"/>
          <w:sz w:val="28"/>
          <w:szCs w:val="28"/>
        </w:rPr>
        <w:t>Положение о дополнительной общеобразовательной (общеразвивающей</w:t>
      </w:r>
      <w:r w:rsidRPr="00E82F8A">
        <w:rPr>
          <w:rFonts w:ascii="Times New Roman" w:eastAsia="Times New Roman" w:hAnsi="Times New Roman" w:cs="Times New Roman"/>
          <w:b/>
          <w:color w:val="auto"/>
          <w:sz w:val="28"/>
          <w:szCs w:val="28"/>
        </w:rPr>
        <w:t>) </w:t>
      </w:r>
      <w:r w:rsidR="00E82F8A">
        <w:rPr>
          <w:rFonts w:ascii="Times New Roman" w:eastAsia="Times New Roman" w:hAnsi="Times New Roman" w:cs="Times New Roman"/>
          <w:b/>
          <w:color w:val="auto"/>
          <w:sz w:val="28"/>
          <w:szCs w:val="28"/>
        </w:rPr>
        <w:t xml:space="preserve">программе </w:t>
      </w:r>
      <w:bookmarkStart w:id="0" w:name="_GoBack"/>
      <w:bookmarkEnd w:id="0"/>
      <w:r w:rsidRPr="00E82F8A">
        <w:rPr>
          <w:rFonts w:ascii="Times New Roman" w:hAnsi="Times New Roman" w:cs="Times New Roman"/>
          <w:b/>
          <w:color w:val="auto"/>
          <w:sz w:val="28"/>
          <w:szCs w:val="28"/>
        </w:rPr>
        <w:t>МБ</w:t>
      </w:r>
      <w:r w:rsidR="00B8031D" w:rsidRPr="00E82F8A">
        <w:rPr>
          <w:rFonts w:ascii="Times New Roman" w:hAnsi="Times New Roman" w:cs="Times New Roman"/>
          <w:b/>
          <w:color w:val="auto"/>
          <w:sz w:val="28"/>
          <w:szCs w:val="28"/>
        </w:rPr>
        <w:t>ОУ</w:t>
      </w:r>
      <w:r w:rsidRPr="00E82F8A">
        <w:rPr>
          <w:rFonts w:ascii="Times New Roman" w:hAnsi="Times New Roman" w:cs="Times New Roman"/>
          <w:b/>
          <w:color w:val="auto"/>
          <w:sz w:val="28"/>
          <w:szCs w:val="28"/>
        </w:rPr>
        <w:t xml:space="preserve"> "</w:t>
      </w:r>
      <w:r w:rsidR="00B8031D" w:rsidRPr="00E82F8A">
        <w:rPr>
          <w:rFonts w:ascii="Times New Roman" w:hAnsi="Times New Roman" w:cs="Times New Roman"/>
          <w:b/>
          <w:color w:val="auto"/>
          <w:sz w:val="28"/>
          <w:szCs w:val="28"/>
        </w:rPr>
        <w:t>Майская СОШ</w:t>
      </w:r>
      <w:r w:rsidRPr="00E82F8A">
        <w:rPr>
          <w:rFonts w:ascii="Times New Roman" w:hAnsi="Times New Roman" w:cs="Times New Roman"/>
          <w:b/>
          <w:color w:val="auto"/>
          <w:sz w:val="28"/>
          <w:szCs w:val="28"/>
        </w:rPr>
        <w:t>»</w:t>
      </w:r>
    </w:p>
    <w:p w:rsidR="00922DA4" w:rsidRPr="00B8031D" w:rsidRDefault="00922DA4" w:rsidP="00B8031D">
      <w:pPr>
        <w:jc w:val="both"/>
        <w:rPr>
          <w:rFonts w:ascii="Times New Roman" w:eastAsia="Times New Roman" w:hAnsi="Times New Roman" w:cs="Times New Roman"/>
          <w:color w:val="auto"/>
          <w:sz w:val="28"/>
          <w:szCs w:val="28"/>
        </w:rPr>
      </w:pPr>
    </w:p>
    <w:p w:rsidR="00922DA4" w:rsidRPr="00B8031D" w:rsidRDefault="00922DA4" w:rsidP="00B8031D">
      <w:pPr>
        <w:pStyle w:val="a6"/>
        <w:numPr>
          <w:ilvl w:val="0"/>
          <w:numId w:val="3"/>
        </w:numPr>
        <w:jc w:val="both"/>
        <w:rPr>
          <w:rFonts w:ascii="Times New Roman" w:eastAsia="Times New Roman" w:hAnsi="Times New Roman" w:cs="Times New Roman"/>
          <w:b/>
          <w:color w:val="auto"/>
          <w:sz w:val="28"/>
          <w:szCs w:val="28"/>
        </w:rPr>
      </w:pPr>
      <w:r w:rsidRPr="00B8031D">
        <w:rPr>
          <w:rFonts w:ascii="Times New Roman" w:eastAsia="Times New Roman" w:hAnsi="Times New Roman" w:cs="Times New Roman"/>
          <w:b/>
          <w:color w:val="auto"/>
          <w:sz w:val="28"/>
          <w:szCs w:val="28"/>
        </w:rPr>
        <w:t>Общие положения</w:t>
      </w:r>
    </w:p>
    <w:p w:rsidR="00922DA4" w:rsidRPr="00B8031D" w:rsidRDefault="00922DA4" w:rsidP="00E82F8A">
      <w:pPr>
        <w:jc w:val="both"/>
        <w:rPr>
          <w:rFonts w:ascii="Times New Roman" w:eastAsia="Times New Roman" w:hAnsi="Times New Roman" w:cs="Times New Roman"/>
          <w:color w:val="auto"/>
          <w:sz w:val="28"/>
          <w:szCs w:val="28"/>
        </w:rPr>
      </w:pPr>
      <w:r w:rsidRPr="00B8031D">
        <w:rPr>
          <w:rFonts w:ascii="Times New Roman" w:eastAsia="Times New Roman" w:hAnsi="Times New Roman" w:cs="Times New Roman"/>
          <w:color w:val="auto"/>
          <w:sz w:val="28"/>
          <w:szCs w:val="28"/>
        </w:rPr>
        <w:t xml:space="preserve">1.1. Положение о дополнительной общеобразовательной (общеразвивающей) программе (далее - ДООП) </w:t>
      </w:r>
      <w:r w:rsidR="00B8031D" w:rsidRPr="00B8031D">
        <w:rPr>
          <w:rFonts w:ascii="Times New Roman" w:hAnsi="Times New Roman" w:cs="Times New Roman"/>
          <w:color w:val="auto"/>
          <w:sz w:val="28"/>
          <w:szCs w:val="28"/>
        </w:rPr>
        <w:t>МБОУ "Майская СОШ»</w:t>
      </w:r>
      <w:r w:rsidR="00E82F8A">
        <w:rPr>
          <w:rFonts w:ascii="Times New Roman" w:hAnsi="Times New Roman" w:cs="Times New Roman"/>
          <w:color w:val="auto"/>
          <w:sz w:val="28"/>
          <w:szCs w:val="28"/>
        </w:rPr>
        <w:t xml:space="preserve"> </w:t>
      </w:r>
      <w:r w:rsidR="00B8031D" w:rsidRPr="00B8031D">
        <w:rPr>
          <w:rFonts w:ascii="Times New Roman" w:hAnsi="Times New Roman" w:cs="Times New Roman"/>
          <w:color w:val="auto"/>
          <w:sz w:val="28"/>
          <w:szCs w:val="28"/>
        </w:rPr>
        <w:t xml:space="preserve"> </w:t>
      </w:r>
      <w:r w:rsidRPr="00B8031D">
        <w:rPr>
          <w:rFonts w:ascii="Times New Roman" w:hAnsi="Times New Roman" w:cs="Times New Roman"/>
          <w:color w:val="auto"/>
          <w:sz w:val="28"/>
          <w:szCs w:val="28"/>
        </w:rPr>
        <w:t xml:space="preserve">(далее - Учреждение) </w:t>
      </w:r>
      <w:r w:rsidRPr="00B8031D">
        <w:rPr>
          <w:rFonts w:ascii="Times New Roman" w:eastAsia="Times New Roman" w:hAnsi="Times New Roman" w:cs="Times New Roman"/>
          <w:color w:val="auto"/>
          <w:sz w:val="28"/>
          <w:szCs w:val="28"/>
        </w:rPr>
        <w:t>разработано в соответствии с:</w:t>
      </w:r>
    </w:p>
    <w:p w:rsidR="00922DA4" w:rsidRPr="00B8031D" w:rsidRDefault="00922DA4" w:rsidP="00B8031D">
      <w:pPr>
        <w:jc w:val="both"/>
        <w:rPr>
          <w:rFonts w:ascii="Times New Roman" w:eastAsia="Times New Roman" w:hAnsi="Times New Roman" w:cs="Times New Roman"/>
          <w:color w:val="auto"/>
          <w:sz w:val="28"/>
          <w:szCs w:val="28"/>
        </w:rPr>
      </w:pPr>
      <w:r w:rsidRPr="00B8031D">
        <w:rPr>
          <w:rFonts w:ascii="Times New Roman" w:hAnsi="Times New Roman" w:cs="Times New Roman"/>
          <w:color w:val="auto"/>
          <w:sz w:val="28"/>
          <w:szCs w:val="28"/>
        </w:rPr>
        <w:t xml:space="preserve">- </w:t>
      </w:r>
      <w:hyperlink r:id="rId5" w:anchor="/document/99/902389617/" w:history="1">
        <w:r w:rsidRPr="00B8031D">
          <w:rPr>
            <w:rFonts w:ascii="Times New Roman" w:eastAsia="Times New Roman" w:hAnsi="Times New Roman" w:cs="Times New Roman"/>
            <w:color w:val="auto"/>
            <w:sz w:val="28"/>
            <w:szCs w:val="28"/>
          </w:rPr>
          <w:t>Федеральным законом от 29.12.2012 №273-Ф</w:t>
        </w:r>
      </w:hyperlink>
      <w:r w:rsidRPr="00B8031D">
        <w:rPr>
          <w:rFonts w:ascii="Times New Roman" w:eastAsia="Times New Roman" w:hAnsi="Times New Roman" w:cs="Times New Roman"/>
          <w:color w:val="auto"/>
          <w:sz w:val="28"/>
          <w:szCs w:val="28"/>
        </w:rPr>
        <w:t xml:space="preserve"> «Об образовании в Российской Федерации»;</w:t>
      </w:r>
    </w:p>
    <w:p w:rsidR="00922DA4" w:rsidRPr="00B8031D" w:rsidRDefault="00922DA4" w:rsidP="00B8031D">
      <w:pPr>
        <w:jc w:val="both"/>
        <w:rPr>
          <w:rFonts w:ascii="Times New Roman" w:eastAsia="Times New Roman" w:hAnsi="Times New Roman" w:cs="Times New Roman"/>
          <w:color w:val="auto"/>
          <w:sz w:val="28"/>
          <w:szCs w:val="28"/>
        </w:rPr>
      </w:pPr>
      <w:r w:rsidRPr="00B8031D">
        <w:rPr>
          <w:rFonts w:ascii="Times New Roman" w:hAnsi="Times New Roman" w:cs="Times New Roman"/>
          <w:color w:val="auto"/>
          <w:sz w:val="28"/>
          <w:szCs w:val="28"/>
        </w:rPr>
        <w:t xml:space="preserve">- </w:t>
      </w:r>
      <w:hyperlink r:id="rId6" w:anchor="/document/99/351746582/" w:tgtFrame="_self" w:history="1">
        <w:r w:rsidRPr="00B8031D">
          <w:rPr>
            <w:rFonts w:ascii="Times New Roman" w:eastAsia="Times New Roman" w:hAnsi="Times New Roman" w:cs="Times New Roman"/>
            <w:color w:val="auto"/>
            <w:sz w:val="28"/>
            <w:szCs w:val="28"/>
          </w:rPr>
          <w:t>приказом Минпросвещения России от 27.07.2022 №629</w:t>
        </w:r>
      </w:hyperlink>
      <w:r w:rsidRPr="00B8031D">
        <w:rPr>
          <w:rFonts w:ascii="Times New Roman" w:eastAsia="Times New Roman" w:hAnsi="Times New Roman" w:cs="Times New Roman"/>
          <w:color w:val="auto"/>
          <w:sz w:val="28"/>
          <w:szCs w:val="28"/>
        </w:rPr>
        <w:t xml:space="preserve"> «Об утверждении Порядка организации и осуществления образовательной деятельности по дополнительным общеобразовательным программам»;</w:t>
      </w:r>
    </w:p>
    <w:p w:rsidR="00922DA4" w:rsidRPr="00B8031D" w:rsidRDefault="00922DA4" w:rsidP="00B8031D">
      <w:pPr>
        <w:jc w:val="both"/>
        <w:rPr>
          <w:rFonts w:ascii="Times New Roman" w:eastAsia="Times New Roman" w:hAnsi="Times New Roman" w:cs="Times New Roman"/>
          <w:color w:val="auto"/>
          <w:sz w:val="28"/>
          <w:szCs w:val="28"/>
        </w:rPr>
      </w:pPr>
      <w:r w:rsidRPr="00B8031D">
        <w:rPr>
          <w:rFonts w:ascii="Times New Roman" w:hAnsi="Times New Roman" w:cs="Times New Roman"/>
          <w:color w:val="auto"/>
          <w:sz w:val="28"/>
          <w:szCs w:val="28"/>
        </w:rPr>
        <w:t xml:space="preserve">- </w:t>
      </w:r>
      <w:hyperlink r:id="rId7" w:anchor="/document/99/566085656/" w:history="1">
        <w:r w:rsidRPr="00B8031D">
          <w:rPr>
            <w:rFonts w:ascii="Times New Roman" w:eastAsia="Times New Roman" w:hAnsi="Times New Roman" w:cs="Times New Roman"/>
            <w:color w:val="auto"/>
            <w:sz w:val="28"/>
            <w:szCs w:val="28"/>
          </w:rPr>
          <w:t>СП 2.4.3648-20</w:t>
        </w:r>
      </w:hyperlink>
      <w:r w:rsidRPr="00B8031D">
        <w:rPr>
          <w:rFonts w:ascii="Times New Roman" w:eastAsia="Times New Roman" w:hAnsi="Times New Roman" w:cs="Times New Roman"/>
          <w:color w:val="auto"/>
          <w:sz w:val="28"/>
          <w:szCs w:val="28"/>
        </w:rPr>
        <w:t xml:space="preserve"> «Санитарно-эпидемиологические требования к организациям воспитания и обучения, отдыха и оздоровления детей и молодежи»;</w:t>
      </w:r>
    </w:p>
    <w:p w:rsidR="00922DA4" w:rsidRPr="00B8031D" w:rsidRDefault="00922DA4" w:rsidP="00B8031D">
      <w:pPr>
        <w:jc w:val="both"/>
        <w:rPr>
          <w:rFonts w:ascii="Times New Roman" w:eastAsia="Times New Roman" w:hAnsi="Times New Roman" w:cs="Times New Roman"/>
          <w:color w:val="auto"/>
          <w:sz w:val="28"/>
          <w:szCs w:val="28"/>
        </w:rPr>
      </w:pPr>
      <w:r w:rsidRPr="00B8031D">
        <w:rPr>
          <w:rFonts w:ascii="Times New Roman" w:hAnsi="Times New Roman" w:cs="Times New Roman"/>
          <w:color w:val="auto"/>
          <w:sz w:val="28"/>
          <w:szCs w:val="28"/>
        </w:rPr>
        <w:t xml:space="preserve">- </w:t>
      </w:r>
      <w:hyperlink r:id="rId8" w:anchor="/document/99/573500115/" w:history="1">
        <w:r w:rsidRPr="00B8031D">
          <w:rPr>
            <w:rFonts w:ascii="Times New Roman" w:eastAsia="Times New Roman" w:hAnsi="Times New Roman" w:cs="Times New Roman"/>
            <w:color w:val="auto"/>
            <w:sz w:val="28"/>
            <w:szCs w:val="28"/>
          </w:rPr>
          <w:t>СанПиН 1.2.3685-21</w:t>
        </w:r>
      </w:hyperlink>
      <w:r w:rsidRPr="00B8031D">
        <w:rPr>
          <w:rFonts w:ascii="Times New Roman" w:eastAsia="Times New Roman" w:hAnsi="Times New Roman" w:cs="Times New Roman"/>
          <w:color w:val="auto"/>
          <w:sz w:val="28"/>
          <w:szCs w:val="28"/>
        </w:rPr>
        <w:t xml:space="preserve"> «Гигиенические нормативы и требования к обеспечению безопасности и (или) безвредности для человека факторов среды обитания». </w:t>
      </w:r>
    </w:p>
    <w:p w:rsidR="00922DA4" w:rsidRPr="00B8031D" w:rsidRDefault="00922DA4" w:rsidP="00E82F8A">
      <w:pPr>
        <w:jc w:val="both"/>
        <w:rPr>
          <w:rFonts w:ascii="Times New Roman" w:hAnsi="Times New Roman" w:cs="Times New Roman"/>
          <w:color w:val="auto"/>
          <w:sz w:val="28"/>
          <w:szCs w:val="28"/>
        </w:rPr>
      </w:pPr>
      <w:r w:rsidRPr="00B8031D">
        <w:rPr>
          <w:rFonts w:ascii="Times New Roman" w:hAnsi="Times New Roman" w:cs="Times New Roman"/>
          <w:color w:val="auto"/>
          <w:sz w:val="28"/>
          <w:szCs w:val="28"/>
        </w:rPr>
        <w:t xml:space="preserve">1.2. Положение о дополнительной общеобразовательной (общеразвивающей) программе определяет требований к структуре, содержанию, оформлению ДООП для детей от 5 до 17 лет в </w:t>
      </w:r>
      <w:r w:rsidR="00E82F8A" w:rsidRPr="00B8031D">
        <w:rPr>
          <w:rFonts w:ascii="Times New Roman" w:hAnsi="Times New Roman" w:cs="Times New Roman"/>
          <w:color w:val="auto"/>
          <w:sz w:val="28"/>
          <w:szCs w:val="28"/>
        </w:rPr>
        <w:t>МБОУ "Майская СОШ»</w:t>
      </w:r>
      <w:r w:rsidRPr="00B8031D">
        <w:rPr>
          <w:rFonts w:ascii="Times New Roman" w:hAnsi="Times New Roman" w:cs="Times New Roman"/>
          <w:color w:val="auto"/>
          <w:sz w:val="28"/>
          <w:szCs w:val="28"/>
        </w:rPr>
        <w:t>.</w:t>
      </w:r>
    </w:p>
    <w:p w:rsidR="00922DA4" w:rsidRPr="00B8031D" w:rsidRDefault="00922DA4" w:rsidP="00B8031D">
      <w:pPr>
        <w:jc w:val="both"/>
        <w:rPr>
          <w:rFonts w:ascii="Times New Roman" w:eastAsia="Times New Roman" w:hAnsi="Times New Roman" w:cs="Times New Roman"/>
          <w:color w:val="auto"/>
          <w:sz w:val="28"/>
          <w:szCs w:val="28"/>
        </w:rPr>
      </w:pPr>
      <w:r w:rsidRPr="00B8031D">
        <w:rPr>
          <w:rFonts w:ascii="Times New Roman" w:eastAsia="Times New Roman" w:hAnsi="Times New Roman" w:cs="Times New Roman"/>
          <w:color w:val="auto"/>
          <w:sz w:val="28"/>
          <w:szCs w:val="28"/>
        </w:rPr>
        <w:t>1.3. Положение является обязательным к исполнению для всех работников Учреждения, осуществляющих деятельность по ДООП. </w:t>
      </w:r>
    </w:p>
    <w:p w:rsidR="00922DA4" w:rsidRPr="00B8031D" w:rsidRDefault="00922DA4" w:rsidP="00B8031D">
      <w:pPr>
        <w:jc w:val="both"/>
        <w:rPr>
          <w:rFonts w:ascii="Times New Roman" w:hAnsi="Times New Roman" w:cs="Times New Roman"/>
          <w:color w:val="auto"/>
          <w:sz w:val="28"/>
          <w:szCs w:val="28"/>
        </w:rPr>
      </w:pPr>
      <w:r w:rsidRPr="00B8031D">
        <w:rPr>
          <w:rFonts w:ascii="Times New Roman" w:hAnsi="Times New Roman" w:cs="Times New Roman"/>
          <w:color w:val="auto"/>
          <w:sz w:val="28"/>
          <w:szCs w:val="28"/>
        </w:rPr>
        <w:t>1.4. ДООП является составной ча</w:t>
      </w:r>
      <w:r w:rsidRPr="00B8031D">
        <w:rPr>
          <w:rFonts w:ascii="Times New Roman" w:hAnsi="Times New Roman" w:cs="Times New Roman"/>
          <w:color w:val="auto"/>
          <w:sz w:val="28"/>
          <w:szCs w:val="28"/>
        </w:rPr>
        <w:softHyphen/>
        <w:t>стью основной образовательной программы Учреждения.</w:t>
      </w:r>
    </w:p>
    <w:p w:rsidR="00922DA4" w:rsidRPr="00B8031D" w:rsidRDefault="00922DA4" w:rsidP="00B8031D">
      <w:pPr>
        <w:jc w:val="both"/>
        <w:rPr>
          <w:rFonts w:ascii="Times New Roman" w:hAnsi="Times New Roman" w:cs="Times New Roman"/>
          <w:color w:val="auto"/>
          <w:sz w:val="28"/>
          <w:szCs w:val="28"/>
        </w:rPr>
      </w:pPr>
      <w:r w:rsidRPr="00B8031D">
        <w:rPr>
          <w:rFonts w:ascii="Times New Roman" w:hAnsi="Times New Roman" w:cs="Times New Roman"/>
          <w:color w:val="auto"/>
          <w:sz w:val="28"/>
          <w:szCs w:val="28"/>
        </w:rPr>
        <w:t>1.5. На основании ДООП педагогом оставля</w:t>
      </w:r>
      <w:r w:rsidRPr="00B8031D">
        <w:rPr>
          <w:rFonts w:ascii="Times New Roman" w:hAnsi="Times New Roman" w:cs="Times New Roman"/>
          <w:color w:val="auto"/>
          <w:sz w:val="28"/>
          <w:szCs w:val="28"/>
        </w:rPr>
        <w:softHyphen/>
        <w:t>ется рабочая программа.</w:t>
      </w:r>
    </w:p>
    <w:p w:rsidR="00922DA4" w:rsidRPr="00B8031D" w:rsidRDefault="00922DA4" w:rsidP="00B8031D">
      <w:pPr>
        <w:jc w:val="both"/>
        <w:rPr>
          <w:rFonts w:ascii="Times New Roman" w:hAnsi="Times New Roman" w:cs="Times New Roman"/>
          <w:color w:val="auto"/>
          <w:sz w:val="28"/>
          <w:szCs w:val="28"/>
        </w:rPr>
      </w:pPr>
    </w:p>
    <w:p w:rsidR="00922DA4" w:rsidRPr="00B8031D" w:rsidRDefault="00922DA4" w:rsidP="00B8031D">
      <w:pPr>
        <w:jc w:val="both"/>
        <w:rPr>
          <w:rFonts w:ascii="Times New Roman" w:hAnsi="Times New Roman" w:cs="Times New Roman"/>
          <w:b/>
          <w:color w:val="auto"/>
          <w:sz w:val="28"/>
          <w:szCs w:val="28"/>
        </w:rPr>
      </w:pPr>
      <w:r w:rsidRPr="00B8031D">
        <w:rPr>
          <w:rFonts w:ascii="Times New Roman" w:hAnsi="Times New Roman" w:cs="Times New Roman"/>
          <w:b/>
          <w:color w:val="auto"/>
          <w:sz w:val="28"/>
          <w:szCs w:val="28"/>
        </w:rPr>
        <w:t>2. Классификация дополнительных общеразвивающих программ</w:t>
      </w:r>
    </w:p>
    <w:p w:rsidR="00922DA4" w:rsidRPr="00B8031D" w:rsidRDefault="00922DA4" w:rsidP="00B8031D">
      <w:pPr>
        <w:tabs>
          <w:tab w:val="left" w:pos="3283"/>
        </w:tabs>
        <w:jc w:val="both"/>
        <w:rPr>
          <w:rFonts w:ascii="Times New Roman" w:hAnsi="Times New Roman" w:cs="Times New Roman"/>
          <w:color w:val="auto"/>
          <w:sz w:val="28"/>
          <w:szCs w:val="28"/>
        </w:rPr>
      </w:pPr>
      <w:r w:rsidRPr="00B8031D">
        <w:rPr>
          <w:rFonts w:ascii="Times New Roman" w:hAnsi="Times New Roman" w:cs="Times New Roman"/>
          <w:color w:val="auto"/>
          <w:sz w:val="28"/>
          <w:szCs w:val="28"/>
        </w:rPr>
        <w:t>2.1. В учреждении реализуются следующие виды ДООП: примерная (типовая), модифицированная, экспериментальная, авторская.</w:t>
      </w:r>
    </w:p>
    <w:p w:rsidR="00922DA4" w:rsidRPr="00B8031D" w:rsidRDefault="00922DA4" w:rsidP="00B8031D">
      <w:pPr>
        <w:jc w:val="both"/>
        <w:rPr>
          <w:rFonts w:ascii="Times New Roman" w:hAnsi="Times New Roman" w:cs="Times New Roman"/>
          <w:color w:val="auto"/>
          <w:sz w:val="28"/>
          <w:szCs w:val="28"/>
        </w:rPr>
      </w:pPr>
      <w:r w:rsidRPr="00B8031D">
        <w:rPr>
          <w:rFonts w:ascii="Times New Roman" w:hAnsi="Times New Roman" w:cs="Times New Roman"/>
          <w:color w:val="auto"/>
          <w:sz w:val="28"/>
          <w:szCs w:val="28"/>
        </w:rPr>
        <w:t>2.1.1. Примерная (типовая) ДООП рекомендована государственным органом управления образования в качестве примерной по той или иной образовательной области или направлению деятельности. Примерная (типовая) ДООП задает базовый минимум компетенций по конкретному направлению деятельности (в рамках той или иной направленности).</w:t>
      </w:r>
    </w:p>
    <w:p w:rsidR="00922DA4" w:rsidRPr="00B8031D" w:rsidRDefault="00922DA4" w:rsidP="00B8031D">
      <w:pPr>
        <w:jc w:val="both"/>
        <w:rPr>
          <w:rFonts w:ascii="Times New Roman" w:hAnsi="Times New Roman" w:cs="Times New Roman"/>
          <w:color w:val="auto"/>
          <w:sz w:val="28"/>
          <w:szCs w:val="28"/>
        </w:rPr>
      </w:pPr>
      <w:r w:rsidRPr="00B8031D">
        <w:rPr>
          <w:rFonts w:ascii="Times New Roman" w:hAnsi="Times New Roman" w:cs="Times New Roman"/>
          <w:color w:val="auto"/>
          <w:sz w:val="28"/>
          <w:szCs w:val="28"/>
        </w:rPr>
        <w:t xml:space="preserve">2.1.2. Модифицированная ДООП - это программа, в основу которой положена примерная (типовая) программа либо программа, разработанная другим </w:t>
      </w:r>
      <w:r w:rsidRPr="00B8031D">
        <w:rPr>
          <w:rFonts w:ascii="Times New Roman" w:hAnsi="Times New Roman" w:cs="Times New Roman"/>
          <w:color w:val="auto"/>
          <w:sz w:val="28"/>
          <w:szCs w:val="28"/>
        </w:rPr>
        <w:lastRenderedPageBreak/>
        <w:t>автором, но измененная с учетом особенностей Учреждения, возраста и уровня подготовки детей, режима и временных параметров осуществления деятельности, нестандартности индивидуальных результатов. Данная ДООП должна приниматься на педагогическом совете и утверждаться директором Учреждения.</w:t>
      </w:r>
    </w:p>
    <w:p w:rsidR="00922DA4" w:rsidRPr="00B8031D" w:rsidRDefault="00922DA4" w:rsidP="00B8031D">
      <w:pPr>
        <w:jc w:val="both"/>
        <w:rPr>
          <w:rFonts w:ascii="Times New Roman" w:hAnsi="Times New Roman" w:cs="Times New Roman"/>
          <w:color w:val="auto"/>
          <w:sz w:val="28"/>
          <w:szCs w:val="28"/>
        </w:rPr>
      </w:pPr>
      <w:r w:rsidRPr="00B8031D">
        <w:rPr>
          <w:rFonts w:ascii="Times New Roman" w:hAnsi="Times New Roman" w:cs="Times New Roman"/>
          <w:color w:val="auto"/>
          <w:sz w:val="28"/>
          <w:szCs w:val="28"/>
        </w:rPr>
        <w:t>2.1.3. Экспериментальная ДООП разрабатывается педагогом с целью решения какой-либо практической задачи. Такая программа может предлагать изменение содержания, организационно-педагогических основ и методов обучения, вводить новые области знания, апробировать новые педагогические технологии. Её разработчик должен доказать истинность экспериментального положения. По мере прохождения апробации - в случае выявления новизны предложений автора - экспериментальная ДООП может претендовать на статус авторской. Разрешение на работу по экспериментальной ДООП дается педагогическим советом и директором Учреждения.</w:t>
      </w:r>
    </w:p>
    <w:p w:rsidR="00922DA4" w:rsidRPr="00B8031D" w:rsidRDefault="00922DA4" w:rsidP="00B8031D">
      <w:pPr>
        <w:jc w:val="both"/>
        <w:rPr>
          <w:rFonts w:ascii="Times New Roman" w:hAnsi="Times New Roman" w:cs="Times New Roman"/>
          <w:color w:val="auto"/>
          <w:sz w:val="28"/>
          <w:szCs w:val="28"/>
        </w:rPr>
      </w:pPr>
      <w:r w:rsidRPr="00B8031D">
        <w:rPr>
          <w:rFonts w:ascii="Times New Roman" w:hAnsi="Times New Roman" w:cs="Times New Roman"/>
          <w:color w:val="auto"/>
          <w:sz w:val="28"/>
          <w:szCs w:val="28"/>
        </w:rPr>
        <w:t>2.1.4. Авторская ДООП - это ДООП, обладающая актуальностью, оригинальностью и новизной. Она создается педагогом (или коллективом педагогов) и принадлежит ему (им) на правах интеллектуальной собственности. Эта ДООП предназначена для обучения впервые вводимому курсу, либо предполагает собственный подход автора к традиционным темам. Название «авторская» требует документального доказательства новизны, принадлежности этой новизны именно данному автору. Для этого претендент на авторство в пояснительной записке к ДООП должен убедительно показать принципиальные отличия его разработки от подходов других авторов, решающих сходную проблему. Информация о прототипе, относительно которого заявляется новизна, является обязательным исходным моментом в создании авторской разработки. Данная ДООП должна быть рекомендована к использованию педагогическим советом, утверждена директором Учреждения. Официально статус авторской присваивается по итогам экспертизы государственной образовательной организации, имеющей на это законные основания. Кроме того, авторской считается ДООП, прошедшая экспертизу краевого конкурса авторских программ, организуемого Министерством образования и науки Алтайского края и получившая диплом 1,2,3 степени.</w:t>
      </w:r>
    </w:p>
    <w:p w:rsidR="00922DA4" w:rsidRPr="00B8031D" w:rsidRDefault="00922DA4" w:rsidP="00B8031D">
      <w:pPr>
        <w:jc w:val="both"/>
        <w:rPr>
          <w:rFonts w:ascii="Times New Roman" w:hAnsi="Times New Roman" w:cs="Times New Roman"/>
          <w:color w:val="auto"/>
          <w:sz w:val="28"/>
          <w:szCs w:val="28"/>
        </w:rPr>
      </w:pPr>
      <w:r w:rsidRPr="00B8031D">
        <w:rPr>
          <w:rFonts w:ascii="Times New Roman" w:hAnsi="Times New Roman" w:cs="Times New Roman"/>
          <w:color w:val="auto"/>
          <w:sz w:val="28"/>
          <w:szCs w:val="28"/>
        </w:rPr>
        <w:t>2.2. По форме содержания и процесса педагогической деятельности Учреждение реализует следующие виды ДООП: комплексные, интегрированные, модульные, сквозные.</w:t>
      </w:r>
    </w:p>
    <w:p w:rsidR="00922DA4" w:rsidRPr="00B8031D" w:rsidRDefault="00922DA4" w:rsidP="00B8031D">
      <w:pPr>
        <w:jc w:val="both"/>
        <w:rPr>
          <w:rFonts w:ascii="Times New Roman" w:hAnsi="Times New Roman" w:cs="Times New Roman"/>
          <w:color w:val="auto"/>
          <w:sz w:val="28"/>
          <w:szCs w:val="28"/>
        </w:rPr>
      </w:pPr>
      <w:r w:rsidRPr="00B8031D">
        <w:rPr>
          <w:rFonts w:ascii="Times New Roman" w:hAnsi="Times New Roman" w:cs="Times New Roman"/>
          <w:color w:val="auto"/>
          <w:sz w:val="28"/>
          <w:szCs w:val="28"/>
        </w:rPr>
        <w:t>2.2.1. Комплексные ДООП, которые представляют собой соединение отдельных областей, направлений, видов деятельности в некое целое:</w:t>
      </w:r>
    </w:p>
    <w:p w:rsidR="00922DA4" w:rsidRPr="00B8031D" w:rsidRDefault="00922DA4" w:rsidP="00B8031D">
      <w:pPr>
        <w:jc w:val="both"/>
        <w:rPr>
          <w:rFonts w:ascii="Times New Roman" w:hAnsi="Times New Roman" w:cs="Times New Roman"/>
          <w:color w:val="auto"/>
          <w:sz w:val="28"/>
          <w:szCs w:val="28"/>
        </w:rPr>
      </w:pPr>
      <w:r w:rsidRPr="00B8031D">
        <w:rPr>
          <w:rFonts w:ascii="Times New Roman" w:hAnsi="Times New Roman" w:cs="Times New Roman"/>
          <w:color w:val="auto"/>
          <w:sz w:val="28"/>
          <w:szCs w:val="28"/>
        </w:rPr>
        <w:t>ДООП детских объединений с разносторонней подготовкой; ДООП творческих групп педагогов, объединенных одной задачей, концепцией, едиными подходами к содержанию, организации, результатам педагогической деятельности, но работающими по разным образовательным направлениям</w:t>
      </w:r>
    </w:p>
    <w:p w:rsidR="00922DA4" w:rsidRPr="00B8031D" w:rsidRDefault="00922DA4" w:rsidP="00B8031D">
      <w:pPr>
        <w:ind w:firstLine="880"/>
        <w:jc w:val="both"/>
        <w:rPr>
          <w:rFonts w:ascii="Times New Roman" w:hAnsi="Times New Roman" w:cs="Times New Roman"/>
          <w:color w:val="auto"/>
          <w:sz w:val="28"/>
          <w:szCs w:val="28"/>
        </w:rPr>
      </w:pPr>
      <w:r w:rsidRPr="00B8031D">
        <w:rPr>
          <w:rFonts w:ascii="Times New Roman" w:hAnsi="Times New Roman" w:cs="Times New Roman"/>
          <w:color w:val="auto"/>
          <w:sz w:val="28"/>
          <w:szCs w:val="28"/>
        </w:rPr>
        <w:t xml:space="preserve">2.2.2. Интегрированные ДООП объединяют в целое отдельные образовательные области на основе того или иного единства; выявляют это единое основание в образовательной системе как ключевой момент оценки её </w:t>
      </w:r>
      <w:r w:rsidRPr="00B8031D">
        <w:rPr>
          <w:rFonts w:ascii="Times New Roman" w:hAnsi="Times New Roman" w:cs="Times New Roman"/>
          <w:color w:val="auto"/>
          <w:sz w:val="28"/>
          <w:szCs w:val="28"/>
        </w:rPr>
        <w:lastRenderedPageBreak/>
        <w:t xml:space="preserve">содержания и эффективности функционирования. </w:t>
      </w:r>
    </w:p>
    <w:p w:rsidR="00922DA4" w:rsidRPr="00B8031D" w:rsidRDefault="00922DA4" w:rsidP="00B8031D">
      <w:pPr>
        <w:ind w:firstLine="880"/>
        <w:jc w:val="both"/>
        <w:rPr>
          <w:rFonts w:ascii="Times New Roman" w:hAnsi="Times New Roman" w:cs="Times New Roman"/>
          <w:color w:val="auto"/>
          <w:sz w:val="28"/>
          <w:szCs w:val="28"/>
        </w:rPr>
      </w:pPr>
      <w:r w:rsidRPr="00B8031D">
        <w:rPr>
          <w:rFonts w:ascii="Times New Roman" w:hAnsi="Times New Roman" w:cs="Times New Roman"/>
          <w:color w:val="auto"/>
          <w:sz w:val="28"/>
          <w:szCs w:val="28"/>
        </w:rPr>
        <w:t>2.2.3. Модульные ДООП составлены из самостоятельных целостных блоков. Образовательный процесс делится на отдельные модули на каком- либо основании, затем составляется карта-схема, в рамках которой эти модули компонуются в зависимости от цели деятельности. Модули могут входить как составные части в интегрированные и комплексные ДООП.</w:t>
      </w:r>
    </w:p>
    <w:p w:rsidR="00922DA4" w:rsidRPr="00B8031D" w:rsidRDefault="00922DA4" w:rsidP="00B8031D">
      <w:pPr>
        <w:ind w:firstLine="880"/>
        <w:jc w:val="both"/>
        <w:rPr>
          <w:rFonts w:ascii="Times New Roman" w:hAnsi="Times New Roman" w:cs="Times New Roman"/>
          <w:color w:val="auto"/>
          <w:sz w:val="28"/>
          <w:szCs w:val="28"/>
        </w:rPr>
      </w:pPr>
      <w:r w:rsidRPr="00B8031D">
        <w:rPr>
          <w:rFonts w:ascii="Times New Roman" w:hAnsi="Times New Roman" w:cs="Times New Roman"/>
          <w:color w:val="auto"/>
          <w:sz w:val="28"/>
          <w:szCs w:val="28"/>
        </w:rPr>
        <w:t>2.2.4. Сквозные ДООП реализуют общую цель через несколько ДООП. Главная задача такой ДООП - соизмерить материал по направлениям, входящим в сквозную ДООП, с учётом возрастных особенностей детей, их числа в группах, оценки физического состояния и т.д.</w:t>
      </w:r>
    </w:p>
    <w:p w:rsidR="00922DA4" w:rsidRPr="00B8031D" w:rsidRDefault="00922DA4" w:rsidP="00B8031D">
      <w:pPr>
        <w:ind w:firstLine="880"/>
        <w:jc w:val="both"/>
        <w:rPr>
          <w:rFonts w:ascii="Times New Roman" w:hAnsi="Times New Roman" w:cs="Times New Roman"/>
          <w:color w:val="auto"/>
          <w:sz w:val="28"/>
          <w:szCs w:val="28"/>
        </w:rPr>
      </w:pPr>
      <w:r w:rsidRPr="00B8031D">
        <w:rPr>
          <w:rFonts w:ascii="Times New Roman" w:hAnsi="Times New Roman" w:cs="Times New Roman"/>
          <w:color w:val="auto"/>
          <w:sz w:val="28"/>
          <w:szCs w:val="28"/>
        </w:rPr>
        <w:t>2.3. Учреждение реализует ДООП следующих направленностей: техническая, естественнонаучная, физкультурно-спортивная, художественная, туристско-краеведческая, социально-гуманитарной.</w:t>
      </w:r>
    </w:p>
    <w:p w:rsidR="00922DA4" w:rsidRPr="00B8031D" w:rsidRDefault="00922DA4" w:rsidP="00B8031D">
      <w:pPr>
        <w:ind w:firstLine="880"/>
        <w:jc w:val="both"/>
        <w:rPr>
          <w:rFonts w:ascii="Times New Roman" w:hAnsi="Times New Roman" w:cs="Times New Roman"/>
          <w:color w:val="auto"/>
          <w:sz w:val="28"/>
          <w:szCs w:val="28"/>
        </w:rPr>
      </w:pPr>
    </w:p>
    <w:p w:rsidR="00922DA4" w:rsidRPr="00B8031D" w:rsidRDefault="00922DA4" w:rsidP="00B8031D">
      <w:pPr>
        <w:tabs>
          <w:tab w:val="left" w:pos="1920"/>
        </w:tabs>
        <w:jc w:val="both"/>
        <w:rPr>
          <w:rFonts w:ascii="Times New Roman" w:hAnsi="Times New Roman" w:cs="Times New Roman"/>
          <w:b/>
          <w:color w:val="auto"/>
          <w:sz w:val="28"/>
          <w:szCs w:val="28"/>
        </w:rPr>
      </w:pPr>
      <w:r w:rsidRPr="00B8031D">
        <w:rPr>
          <w:rFonts w:ascii="Times New Roman" w:hAnsi="Times New Roman" w:cs="Times New Roman"/>
          <w:b/>
          <w:color w:val="auto"/>
          <w:sz w:val="28"/>
          <w:szCs w:val="28"/>
        </w:rPr>
        <w:t>3. Порядок разработки и утверждения дополнительных общеобразовательных общеразвивающих программ</w:t>
      </w:r>
    </w:p>
    <w:p w:rsidR="00922DA4" w:rsidRPr="00B8031D" w:rsidRDefault="00922DA4" w:rsidP="00B8031D">
      <w:pPr>
        <w:ind w:firstLine="780"/>
        <w:jc w:val="both"/>
        <w:rPr>
          <w:rFonts w:ascii="Times New Roman" w:hAnsi="Times New Roman" w:cs="Times New Roman"/>
          <w:color w:val="auto"/>
          <w:sz w:val="28"/>
          <w:szCs w:val="28"/>
        </w:rPr>
      </w:pPr>
      <w:r w:rsidRPr="00B8031D">
        <w:rPr>
          <w:rFonts w:ascii="Times New Roman" w:hAnsi="Times New Roman" w:cs="Times New Roman"/>
          <w:color w:val="auto"/>
          <w:sz w:val="28"/>
          <w:szCs w:val="28"/>
        </w:rPr>
        <w:t>3.1. ДООП разрабатывается педагогическим работником или авторской группой по инициативе Учреждения, директора Учреждения, по решению педагогического совета или на основании предложений об</w:t>
      </w:r>
      <w:r w:rsidRPr="00B8031D">
        <w:rPr>
          <w:rFonts w:ascii="Times New Roman" w:hAnsi="Times New Roman" w:cs="Times New Roman"/>
          <w:color w:val="auto"/>
          <w:sz w:val="28"/>
          <w:szCs w:val="28"/>
        </w:rPr>
        <w:softHyphen/>
        <w:t>щественности.</w:t>
      </w:r>
    </w:p>
    <w:p w:rsidR="00922DA4" w:rsidRPr="00B8031D" w:rsidRDefault="00922DA4" w:rsidP="00B8031D">
      <w:pPr>
        <w:jc w:val="both"/>
        <w:rPr>
          <w:rFonts w:ascii="Times New Roman" w:eastAsia="Times New Roman" w:hAnsi="Times New Roman" w:cs="Times New Roman"/>
          <w:color w:val="auto"/>
          <w:sz w:val="28"/>
          <w:szCs w:val="28"/>
        </w:rPr>
      </w:pPr>
      <w:r w:rsidRPr="00B8031D">
        <w:rPr>
          <w:rFonts w:ascii="Times New Roman" w:eastAsia="Times New Roman" w:hAnsi="Times New Roman" w:cs="Times New Roman"/>
          <w:iCs/>
          <w:color w:val="auto"/>
          <w:sz w:val="28"/>
          <w:szCs w:val="28"/>
        </w:rPr>
        <w:t>3.2. Для обучающихся с ОВЗ и детей-инвалидов при разработке адаптированной ДООП учитываются особенности их психофизического развития</w:t>
      </w:r>
      <w:r w:rsidRPr="00B8031D">
        <w:rPr>
          <w:rFonts w:ascii="Times New Roman" w:eastAsia="Times New Roman" w:hAnsi="Times New Roman" w:cs="Times New Roman"/>
          <w:color w:val="auto"/>
          <w:sz w:val="28"/>
          <w:szCs w:val="28"/>
        </w:rPr>
        <w:t>.</w:t>
      </w:r>
    </w:p>
    <w:p w:rsidR="00922DA4" w:rsidRPr="00B8031D" w:rsidRDefault="00922DA4" w:rsidP="00B8031D">
      <w:pPr>
        <w:jc w:val="both"/>
        <w:rPr>
          <w:rFonts w:ascii="Times New Roman" w:hAnsi="Times New Roman" w:cs="Times New Roman"/>
          <w:color w:val="auto"/>
          <w:sz w:val="28"/>
          <w:szCs w:val="28"/>
        </w:rPr>
      </w:pPr>
      <w:r w:rsidRPr="00B8031D">
        <w:rPr>
          <w:rFonts w:ascii="Times New Roman" w:eastAsia="Times New Roman" w:hAnsi="Times New Roman" w:cs="Times New Roman"/>
          <w:color w:val="auto"/>
          <w:sz w:val="28"/>
          <w:szCs w:val="28"/>
        </w:rPr>
        <w:t xml:space="preserve">3.3. Для обучающихся, определенных п. 1.3. </w:t>
      </w:r>
      <w:r w:rsidRPr="00B8031D">
        <w:rPr>
          <w:rFonts w:ascii="Times New Roman" w:eastAsia="Times New Roman" w:hAnsi="Times New Roman" w:cs="Times New Roman"/>
          <w:bCs/>
          <w:color w:val="auto"/>
          <w:sz w:val="28"/>
          <w:szCs w:val="28"/>
        </w:rPr>
        <w:t xml:space="preserve">Порядка обучения по индивидуальному учебному плану, в том числе при ускоренном обучении, могут разрабатываться индивидуальные ДООП </w:t>
      </w:r>
    </w:p>
    <w:p w:rsidR="00922DA4" w:rsidRPr="00B8031D" w:rsidRDefault="00922DA4" w:rsidP="00B8031D">
      <w:pPr>
        <w:jc w:val="both"/>
        <w:rPr>
          <w:rFonts w:ascii="Times New Roman" w:hAnsi="Times New Roman" w:cs="Times New Roman"/>
          <w:color w:val="auto"/>
          <w:sz w:val="28"/>
          <w:szCs w:val="28"/>
        </w:rPr>
      </w:pPr>
      <w:r w:rsidRPr="00B8031D">
        <w:rPr>
          <w:rFonts w:ascii="Times New Roman" w:hAnsi="Times New Roman" w:cs="Times New Roman"/>
          <w:color w:val="auto"/>
          <w:sz w:val="28"/>
          <w:szCs w:val="28"/>
        </w:rPr>
        <w:t>3.4. Порядок утверждения ДООП:</w:t>
      </w:r>
    </w:p>
    <w:p w:rsidR="00922DA4" w:rsidRPr="00B8031D" w:rsidRDefault="00922DA4" w:rsidP="00B8031D">
      <w:pPr>
        <w:jc w:val="both"/>
        <w:rPr>
          <w:rFonts w:ascii="Times New Roman" w:hAnsi="Times New Roman" w:cs="Times New Roman"/>
          <w:color w:val="auto"/>
          <w:sz w:val="28"/>
          <w:szCs w:val="28"/>
        </w:rPr>
      </w:pPr>
      <w:r w:rsidRPr="00B8031D">
        <w:rPr>
          <w:rFonts w:ascii="Times New Roman" w:hAnsi="Times New Roman" w:cs="Times New Roman"/>
          <w:color w:val="auto"/>
          <w:sz w:val="28"/>
          <w:szCs w:val="28"/>
        </w:rPr>
        <w:t>3.4.1. Принятие ДООП на педагогическом совете Учреждения проводится по итогам анализа качества документа, его соответствия уставу Учреждения, действующим нормативно-правовым документам в сфере образования, Концепции развития дополнительного образования, запросам социума. Решение педагогического совета Учреждения оформляется соответствующим протоколом и подтверждается экспертным листом внутренней экспертизы (приложение 1).</w:t>
      </w:r>
    </w:p>
    <w:p w:rsidR="00922DA4" w:rsidRPr="00B8031D" w:rsidRDefault="00922DA4" w:rsidP="00B8031D">
      <w:pPr>
        <w:tabs>
          <w:tab w:val="left" w:pos="1038"/>
        </w:tabs>
        <w:jc w:val="both"/>
        <w:rPr>
          <w:rFonts w:ascii="Times New Roman" w:hAnsi="Times New Roman" w:cs="Times New Roman"/>
          <w:color w:val="auto"/>
          <w:sz w:val="28"/>
          <w:szCs w:val="28"/>
        </w:rPr>
      </w:pPr>
      <w:r w:rsidRPr="00B8031D">
        <w:rPr>
          <w:rFonts w:ascii="Times New Roman" w:hAnsi="Times New Roman" w:cs="Times New Roman"/>
          <w:color w:val="auto"/>
          <w:sz w:val="28"/>
          <w:szCs w:val="28"/>
        </w:rPr>
        <w:t>3.4.2. Внешняя экспертиза ДООП специалистами в данной области деятельности (специалистами профильных образовательных, научных организаций и учреждений) предполагает оценку её содержания в аспекте профиля обучения и используемых педагогом методик. По результатам данной экспертизы составляется внешняя рецензия, подтверждающая соответствие содержания и методики профильной подготовки детей современным требованиям в данной области деятельности. Внешняя экспертиза обязательна только для авторских и сертифицированных ДООП.</w:t>
      </w:r>
    </w:p>
    <w:p w:rsidR="00922DA4" w:rsidRPr="00B8031D" w:rsidRDefault="00922DA4" w:rsidP="00B8031D">
      <w:pPr>
        <w:tabs>
          <w:tab w:val="left" w:pos="1023"/>
        </w:tabs>
        <w:jc w:val="both"/>
        <w:rPr>
          <w:rFonts w:ascii="Times New Roman" w:hAnsi="Times New Roman" w:cs="Times New Roman"/>
          <w:color w:val="auto"/>
          <w:sz w:val="28"/>
          <w:szCs w:val="28"/>
        </w:rPr>
      </w:pPr>
      <w:r w:rsidRPr="00B8031D">
        <w:rPr>
          <w:rFonts w:ascii="Times New Roman" w:hAnsi="Times New Roman" w:cs="Times New Roman"/>
          <w:color w:val="auto"/>
          <w:sz w:val="28"/>
          <w:szCs w:val="28"/>
        </w:rPr>
        <w:t xml:space="preserve">3.4.3.На основании решения педагогического совета ДООП утверждается приказом директора Учреждения </w:t>
      </w:r>
    </w:p>
    <w:p w:rsidR="00922DA4" w:rsidRPr="00B8031D" w:rsidRDefault="00922DA4" w:rsidP="00B8031D">
      <w:pPr>
        <w:jc w:val="both"/>
        <w:rPr>
          <w:rFonts w:ascii="Times New Roman" w:hAnsi="Times New Roman" w:cs="Times New Roman"/>
          <w:color w:val="auto"/>
          <w:sz w:val="28"/>
          <w:szCs w:val="28"/>
        </w:rPr>
      </w:pPr>
      <w:r w:rsidRPr="00B8031D">
        <w:rPr>
          <w:rFonts w:ascii="Times New Roman" w:hAnsi="Times New Roman" w:cs="Times New Roman"/>
          <w:color w:val="auto"/>
          <w:sz w:val="28"/>
          <w:szCs w:val="28"/>
        </w:rPr>
        <w:t xml:space="preserve">3.4.4. Обновление (изменение) автором-разработчиком структуры и содержания ДООП может быть обосновано введением новых нормативных </w:t>
      </w:r>
      <w:r w:rsidRPr="00B8031D">
        <w:rPr>
          <w:rFonts w:ascii="Times New Roman" w:hAnsi="Times New Roman" w:cs="Times New Roman"/>
          <w:color w:val="auto"/>
          <w:sz w:val="28"/>
          <w:szCs w:val="28"/>
        </w:rPr>
        <w:lastRenderedPageBreak/>
        <w:t xml:space="preserve">документов в сфере дополнительного образования, </w:t>
      </w:r>
      <w:r w:rsidRPr="00B8031D">
        <w:rPr>
          <w:rFonts w:ascii="Times New Roman" w:hAnsi="Times New Roman" w:cs="Times New Roman"/>
          <w:color w:val="auto"/>
          <w:sz w:val="28"/>
          <w:szCs w:val="28"/>
          <w:shd w:val="clear" w:color="auto" w:fill="FFFFFF"/>
        </w:rPr>
        <w:t>а также в связи с развитием науки, техники, культуры, экономики, технологий и социальной сферы. К</w:t>
      </w:r>
      <w:r w:rsidRPr="00B8031D">
        <w:rPr>
          <w:rFonts w:ascii="Times New Roman" w:hAnsi="Times New Roman" w:cs="Times New Roman"/>
          <w:color w:val="auto"/>
          <w:sz w:val="28"/>
          <w:szCs w:val="28"/>
        </w:rPr>
        <w:t>орректировка ДООП осуществляется после окончания срока ее реализации.</w:t>
      </w:r>
    </w:p>
    <w:p w:rsidR="00922DA4" w:rsidRPr="00B8031D" w:rsidRDefault="00922DA4" w:rsidP="00B8031D">
      <w:pPr>
        <w:jc w:val="both"/>
        <w:rPr>
          <w:rFonts w:ascii="Times New Roman" w:hAnsi="Times New Roman" w:cs="Times New Roman"/>
          <w:color w:val="auto"/>
          <w:sz w:val="28"/>
          <w:szCs w:val="28"/>
        </w:rPr>
      </w:pPr>
      <w:r w:rsidRPr="00B8031D">
        <w:rPr>
          <w:rFonts w:ascii="Times New Roman" w:hAnsi="Times New Roman" w:cs="Times New Roman"/>
          <w:color w:val="auto"/>
          <w:sz w:val="28"/>
          <w:szCs w:val="28"/>
        </w:rPr>
        <w:t>Изменения в ДООП принимаются на заседании педагогического совета и утверждаются приказом директора Учреждения.</w:t>
      </w:r>
    </w:p>
    <w:p w:rsidR="00922DA4" w:rsidRPr="00B8031D" w:rsidRDefault="00922DA4" w:rsidP="00B8031D">
      <w:pPr>
        <w:jc w:val="both"/>
        <w:rPr>
          <w:rFonts w:ascii="Times New Roman" w:hAnsi="Times New Roman" w:cs="Times New Roman"/>
          <w:color w:val="auto"/>
          <w:sz w:val="28"/>
          <w:szCs w:val="28"/>
        </w:rPr>
      </w:pPr>
    </w:p>
    <w:p w:rsidR="00922DA4" w:rsidRPr="00B8031D" w:rsidRDefault="00922DA4" w:rsidP="00B8031D">
      <w:pPr>
        <w:numPr>
          <w:ilvl w:val="0"/>
          <w:numId w:val="2"/>
        </w:numPr>
        <w:tabs>
          <w:tab w:val="left" w:pos="0"/>
        </w:tabs>
        <w:ind w:left="0" w:firstLine="0"/>
        <w:jc w:val="both"/>
        <w:rPr>
          <w:rFonts w:ascii="Times New Roman" w:hAnsi="Times New Roman" w:cs="Times New Roman"/>
          <w:b/>
          <w:color w:val="auto"/>
          <w:sz w:val="28"/>
          <w:szCs w:val="28"/>
        </w:rPr>
      </w:pPr>
      <w:r w:rsidRPr="00B8031D">
        <w:rPr>
          <w:rFonts w:ascii="Times New Roman" w:hAnsi="Times New Roman" w:cs="Times New Roman"/>
          <w:b/>
          <w:color w:val="auto"/>
          <w:sz w:val="28"/>
          <w:szCs w:val="28"/>
        </w:rPr>
        <w:t>Основные требования к структуре и оформлению дополнительной</w:t>
      </w:r>
    </w:p>
    <w:p w:rsidR="00922DA4" w:rsidRPr="00B8031D" w:rsidRDefault="00922DA4" w:rsidP="00B8031D">
      <w:pPr>
        <w:tabs>
          <w:tab w:val="left" w:pos="0"/>
        </w:tabs>
        <w:ind w:right="200"/>
        <w:jc w:val="both"/>
        <w:rPr>
          <w:rFonts w:ascii="Times New Roman" w:hAnsi="Times New Roman" w:cs="Times New Roman"/>
          <w:b/>
          <w:color w:val="auto"/>
          <w:sz w:val="28"/>
          <w:szCs w:val="28"/>
        </w:rPr>
      </w:pPr>
      <w:r w:rsidRPr="00B8031D">
        <w:rPr>
          <w:rFonts w:ascii="Times New Roman" w:hAnsi="Times New Roman" w:cs="Times New Roman"/>
          <w:b/>
          <w:color w:val="auto"/>
          <w:sz w:val="28"/>
          <w:szCs w:val="28"/>
        </w:rPr>
        <w:t>общеобразовательной общеразвивающей программы</w:t>
      </w:r>
    </w:p>
    <w:p w:rsidR="00922DA4" w:rsidRPr="00B8031D" w:rsidRDefault="00922DA4" w:rsidP="00B8031D">
      <w:pPr>
        <w:jc w:val="both"/>
        <w:rPr>
          <w:rFonts w:ascii="Times New Roman" w:hAnsi="Times New Roman" w:cs="Times New Roman"/>
          <w:color w:val="auto"/>
          <w:sz w:val="28"/>
          <w:szCs w:val="28"/>
        </w:rPr>
      </w:pPr>
      <w:r w:rsidRPr="00B8031D">
        <w:rPr>
          <w:rFonts w:ascii="Times New Roman" w:hAnsi="Times New Roman" w:cs="Times New Roman"/>
          <w:color w:val="auto"/>
          <w:sz w:val="28"/>
          <w:szCs w:val="28"/>
        </w:rPr>
        <w:t xml:space="preserve">4.1. ДООП содержит следующие структурные элементы: титульный лист; пояснительную записку; </w:t>
      </w:r>
      <w:r w:rsidR="00B8031D" w:rsidRPr="00B8031D">
        <w:rPr>
          <w:rFonts w:ascii="Times New Roman" w:hAnsi="Times New Roman" w:cs="Times New Roman"/>
          <w:color w:val="auto"/>
          <w:sz w:val="28"/>
          <w:szCs w:val="28"/>
        </w:rPr>
        <w:t xml:space="preserve">содержание программы; </w:t>
      </w:r>
      <w:r w:rsidRPr="00B8031D">
        <w:rPr>
          <w:rFonts w:ascii="Times New Roman" w:hAnsi="Times New Roman" w:cs="Times New Roman"/>
          <w:color w:val="auto"/>
          <w:sz w:val="28"/>
          <w:szCs w:val="28"/>
        </w:rPr>
        <w:t>учебно-тематический план; комплекс организационно - педагогических условий, дополнительный раздел.</w:t>
      </w:r>
    </w:p>
    <w:p w:rsidR="00922DA4" w:rsidRPr="00B8031D" w:rsidRDefault="00922DA4" w:rsidP="00B8031D">
      <w:pPr>
        <w:tabs>
          <w:tab w:val="left" w:pos="294"/>
        </w:tabs>
        <w:jc w:val="both"/>
        <w:rPr>
          <w:rFonts w:ascii="Times New Roman" w:hAnsi="Times New Roman" w:cs="Times New Roman"/>
          <w:color w:val="auto"/>
          <w:sz w:val="28"/>
          <w:szCs w:val="28"/>
        </w:rPr>
      </w:pPr>
      <w:r w:rsidRPr="00B8031D">
        <w:rPr>
          <w:rFonts w:ascii="Times New Roman" w:hAnsi="Times New Roman" w:cs="Times New Roman"/>
          <w:color w:val="auto"/>
          <w:sz w:val="28"/>
          <w:szCs w:val="28"/>
          <w:lang w:eastAsia="en-US" w:bidi="en-US"/>
        </w:rPr>
        <w:t xml:space="preserve">4.2. </w:t>
      </w:r>
      <w:r w:rsidRPr="00B8031D">
        <w:rPr>
          <w:rFonts w:ascii="Times New Roman" w:hAnsi="Times New Roman" w:cs="Times New Roman"/>
          <w:color w:val="auto"/>
          <w:sz w:val="28"/>
          <w:szCs w:val="28"/>
          <w:lang w:val="en-US" w:eastAsia="en-US" w:bidi="en-US"/>
        </w:rPr>
        <w:t>Ha</w:t>
      </w:r>
      <w:r w:rsidRPr="00B8031D">
        <w:rPr>
          <w:rFonts w:ascii="Times New Roman" w:hAnsi="Times New Roman" w:cs="Times New Roman"/>
          <w:color w:val="auto"/>
          <w:sz w:val="28"/>
          <w:szCs w:val="28"/>
          <w:lang w:eastAsia="en-US" w:bidi="en-US"/>
        </w:rPr>
        <w:t xml:space="preserve"> </w:t>
      </w:r>
      <w:r w:rsidRPr="00B8031D">
        <w:rPr>
          <w:rFonts w:ascii="Times New Roman" w:hAnsi="Times New Roman" w:cs="Times New Roman"/>
          <w:color w:val="auto"/>
          <w:sz w:val="28"/>
          <w:szCs w:val="28"/>
        </w:rPr>
        <w:t>титульном листе, указываются наименование учредителя, наименование Учреждения, сведения об утверждении ДООП, полное название ДООП, возраст обучающихся, срок реализации ДООП, Ф.И.О. и должность автора (авторов), название населенного пункта, год разработки ДООП (приложение 2).</w:t>
      </w:r>
    </w:p>
    <w:p w:rsidR="00922DA4" w:rsidRPr="00B8031D" w:rsidRDefault="00922DA4" w:rsidP="00B8031D">
      <w:pPr>
        <w:tabs>
          <w:tab w:val="left" w:pos="322"/>
        </w:tabs>
        <w:jc w:val="both"/>
        <w:rPr>
          <w:rFonts w:ascii="Times New Roman" w:hAnsi="Times New Roman" w:cs="Times New Roman"/>
          <w:color w:val="auto"/>
          <w:sz w:val="28"/>
          <w:szCs w:val="28"/>
        </w:rPr>
      </w:pPr>
      <w:r w:rsidRPr="00B8031D">
        <w:rPr>
          <w:rFonts w:ascii="Times New Roman" w:hAnsi="Times New Roman" w:cs="Times New Roman"/>
          <w:color w:val="auto"/>
          <w:sz w:val="28"/>
          <w:szCs w:val="28"/>
        </w:rPr>
        <w:t xml:space="preserve">4.3. В пояснительной записке раскрываются нормативные правовые основы разработки ДООП, актуальность разработки ДООП, направленность ДООП, адресат (половозрастные и социальные особенности обучающихся, целесообразность освоения ребенком именно этого содержания образования), срок и объем освоения ДООП, </w:t>
      </w:r>
      <w:r w:rsidRPr="00B8031D">
        <w:rPr>
          <w:rFonts w:ascii="Times New Roman" w:hAnsi="Times New Roman" w:cs="Times New Roman"/>
          <w:color w:val="auto"/>
          <w:sz w:val="28"/>
          <w:szCs w:val="28"/>
        </w:rPr>
        <w:t>уровень освоения ДООП, условия реализации программы</w:t>
      </w:r>
      <w:r w:rsidR="00B8031D" w:rsidRPr="00B8031D">
        <w:rPr>
          <w:rFonts w:ascii="Times New Roman" w:hAnsi="Times New Roman" w:cs="Times New Roman"/>
          <w:color w:val="auto"/>
          <w:sz w:val="28"/>
          <w:szCs w:val="28"/>
        </w:rPr>
        <w:t xml:space="preserve"> </w:t>
      </w:r>
      <w:r w:rsidR="00B8031D" w:rsidRPr="00B8031D">
        <w:rPr>
          <w:rFonts w:ascii="Times New Roman" w:hAnsi="Times New Roman" w:cs="Times New Roman"/>
          <w:color w:val="auto"/>
          <w:sz w:val="28"/>
          <w:szCs w:val="28"/>
        </w:rPr>
        <w:t>(материально-техническое обеспечение, информационное обеспечение, кадровое обеспечение),</w:t>
      </w:r>
      <w:r w:rsidRPr="00B8031D">
        <w:rPr>
          <w:rFonts w:ascii="Times New Roman" w:hAnsi="Times New Roman" w:cs="Times New Roman"/>
          <w:color w:val="auto"/>
          <w:sz w:val="28"/>
          <w:szCs w:val="28"/>
        </w:rPr>
        <w:t>, о</w:t>
      </w:r>
      <w:r w:rsidRPr="00B8031D">
        <w:rPr>
          <w:rFonts w:ascii="Times New Roman" w:hAnsi="Times New Roman" w:cs="Times New Roman"/>
          <w:sz w:val="28"/>
          <w:szCs w:val="28"/>
        </w:rPr>
        <w:t>собенности организации образовательного процесса</w:t>
      </w:r>
      <w:r w:rsidRPr="00B8031D">
        <w:rPr>
          <w:rFonts w:ascii="Times New Roman" w:hAnsi="Times New Roman" w:cs="Times New Roman"/>
          <w:sz w:val="28"/>
          <w:szCs w:val="28"/>
        </w:rPr>
        <w:t xml:space="preserve">, </w:t>
      </w:r>
      <w:r w:rsidRPr="00B8031D">
        <w:rPr>
          <w:rFonts w:ascii="Times New Roman" w:hAnsi="Times New Roman" w:cs="Times New Roman"/>
          <w:color w:val="auto"/>
          <w:sz w:val="28"/>
          <w:szCs w:val="28"/>
        </w:rPr>
        <w:t>цель образовательного процесса, задачи, ожидаемые результаты обучения.</w:t>
      </w:r>
    </w:p>
    <w:p w:rsidR="00B8031D" w:rsidRPr="00B8031D" w:rsidRDefault="00922DA4" w:rsidP="00B8031D">
      <w:pPr>
        <w:tabs>
          <w:tab w:val="left" w:pos="327"/>
        </w:tabs>
        <w:jc w:val="both"/>
        <w:rPr>
          <w:rFonts w:ascii="Times New Roman" w:hAnsi="Times New Roman" w:cs="Times New Roman"/>
          <w:color w:val="auto"/>
          <w:sz w:val="28"/>
          <w:szCs w:val="28"/>
        </w:rPr>
      </w:pPr>
      <w:r w:rsidRPr="00B8031D">
        <w:rPr>
          <w:rFonts w:ascii="Times New Roman" w:hAnsi="Times New Roman" w:cs="Times New Roman"/>
          <w:color w:val="auto"/>
          <w:sz w:val="28"/>
          <w:szCs w:val="28"/>
        </w:rPr>
        <w:t xml:space="preserve">4.4. </w:t>
      </w:r>
      <w:r w:rsidR="00B8031D" w:rsidRPr="00B8031D">
        <w:rPr>
          <w:rFonts w:ascii="Times New Roman" w:hAnsi="Times New Roman" w:cs="Times New Roman"/>
          <w:color w:val="auto"/>
          <w:sz w:val="28"/>
          <w:szCs w:val="28"/>
        </w:rPr>
        <w:t>Содержание ДООП отражается через краткое описание тем ДООП с указанием теоретических и практических видов занятий.</w:t>
      </w:r>
    </w:p>
    <w:p w:rsidR="00922DA4" w:rsidRPr="00B8031D" w:rsidRDefault="00B8031D" w:rsidP="00B8031D">
      <w:pPr>
        <w:tabs>
          <w:tab w:val="left" w:pos="322"/>
        </w:tabs>
        <w:jc w:val="both"/>
        <w:rPr>
          <w:rFonts w:ascii="Times New Roman" w:hAnsi="Times New Roman" w:cs="Times New Roman"/>
          <w:color w:val="auto"/>
          <w:sz w:val="28"/>
          <w:szCs w:val="28"/>
        </w:rPr>
      </w:pPr>
      <w:r w:rsidRPr="00B8031D">
        <w:rPr>
          <w:rFonts w:ascii="Times New Roman" w:hAnsi="Times New Roman" w:cs="Times New Roman"/>
          <w:color w:val="auto"/>
          <w:sz w:val="28"/>
          <w:szCs w:val="28"/>
        </w:rPr>
        <w:t xml:space="preserve">4.5. </w:t>
      </w:r>
      <w:r w:rsidR="00922DA4" w:rsidRPr="00B8031D">
        <w:rPr>
          <w:rFonts w:ascii="Times New Roman" w:hAnsi="Times New Roman" w:cs="Times New Roman"/>
          <w:color w:val="auto"/>
          <w:sz w:val="28"/>
          <w:szCs w:val="28"/>
        </w:rPr>
        <w:t>Учебно-тематический план ДООП содержит: перечень разделов, тем; количество часов по каждой теме с разбивкой на теоретические и практические.</w:t>
      </w:r>
    </w:p>
    <w:p w:rsidR="00922DA4" w:rsidRPr="00B8031D" w:rsidRDefault="00922DA4" w:rsidP="00B8031D">
      <w:pPr>
        <w:tabs>
          <w:tab w:val="left" w:pos="327"/>
        </w:tabs>
        <w:jc w:val="both"/>
        <w:rPr>
          <w:rFonts w:ascii="Times New Roman" w:hAnsi="Times New Roman" w:cs="Times New Roman"/>
          <w:color w:val="auto"/>
          <w:sz w:val="28"/>
          <w:szCs w:val="28"/>
        </w:rPr>
      </w:pPr>
      <w:r w:rsidRPr="00B8031D">
        <w:rPr>
          <w:rFonts w:ascii="Times New Roman" w:hAnsi="Times New Roman" w:cs="Times New Roman"/>
          <w:color w:val="auto"/>
          <w:sz w:val="28"/>
          <w:szCs w:val="28"/>
        </w:rPr>
        <w:t xml:space="preserve">4.5. 4.6. Комплекс организационно-педагогических условий включает календарный учебный график, </w:t>
      </w:r>
      <w:r w:rsidR="00B8031D" w:rsidRPr="00B8031D">
        <w:rPr>
          <w:rFonts w:ascii="Times New Roman" w:hAnsi="Times New Roman" w:cs="Times New Roman"/>
          <w:color w:val="auto"/>
          <w:sz w:val="28"/>
          <w:szCs w:val="28"/>
        </w:rPr>
        <w:t>у</w:t>
      </w:r>
      <w:r w:rsidR="00B8031D" w:rsidRPr="00B8031D">
        <w:rPr>
          <w:rFonts w:ascii="Times New Roman" w:hAnsi="Times New Roman" w:cs="Times New Roman"/>
          <w:sz w:val="28"/>
          <w:szCs w:val="28"/>
        </w:rPr>
        <w:t>чебно-методический комплекс</w:t>
      </w:r>
      <w:r w:rsidR="00B8031D" w:rsidRPr="00B8031D">
        <w:rPr>
          <w:rFonts w:ascii="Times New Roman" w:hAnsi="Times New Roman" w:cs="Times New Roman"/>
          <w:sz w:val="28"/>
          <w:szCs w:val="28"/>
        </w:rPr>
        <w:t xml:space="preserve">, </w:t>
      </w:r>
      <w:r w:rsidRPr="00B8031D">
        <w:rPr>
          <w:rFonts w:ascii="Times New Roman" w:hAnsi="Times New Roman" w:cs="Times New Roman"/>
          <w:color w:val="auto"/>
          <w:sz w:val="28"/>
          <w:szCs w:val="28"/>
        </w:rPr>
        <w:t>методические материалы (методы обучения, формы организации образовательной деятельности, педагогические технологии, типы учебных занятий, дидактические материалы).</w:t>
      </w:r>
    </w:p>
    <w:p w:rsidR="00922DA4" w:rsidRPr="00B8031D" w:rsidRDefault="00922DA4" w:rsidP="00B8031D">
      <w:pPr>
        <w:tabs>
          <w:tab w:val="left" w:pos="327"/>
        </w:tabs>
        <w:jc w:val="both"/>
        <w:rPr>
          <w:rFonts w:ascii="Times New Roman" w:hAnsi="Times New Roman" w:cs="Times New Roman"/>
          <w:color w:val="auto"/>
          <w:sz w:val="28"/>
          <w:szCs w:val="28"/>
        </w:rPr>
      </w:pPr>
      <w:r w:rsidRPr="00B8031D">
        <w:rPr>
          <w:rFonts w:ascii="Times New Roman" w:hAnsi="Times New Roman" w:cs="Times New Roman"/>
          <w:color w:val="auto"/>
          <w:sz w:val="28"/>
          <w:szCs w:val="28"/>
        </w:rPr>
        <w:t>4.8. В дополнительном разделе размещаются примеры занятий (сценарии), раскрывается схема организации воспитательной работы с детско-подростковым коллективом, прописываются детали аттестационных испытаний (программа аттестации обучающихся), примеры наиболее удачных работ и другое.</w:t>
      </w:r>
    </w:p>
    <w:p w:rsidR="00922DA4" w:rsidRPr="00B8031D" w:rsidRDefault="00922DA4" w:rsidP="00B8031D">
      <w:pPr>
        <w:jc w:val="both"/>
        <w:rPr>
          <w:rFonts w:ascii="Times New Roman" w:hAnsi="Times New Roman" w:cs="Times New Roman"/>
          <w:color w:val="auto"/>
          <w:sz w:val="28"/>
          <w:szCs w:val="28"/>
        </w:rPr>
      </w:pPr>
    </w:p>
    <w:p w:rsidR="00922DA4" w:rsidRPr="00B8031D" w:rsidRDefault="00922DA4" w:rsidP="00B8031D">
      <w:pPr>
        <w:numPr>
          <w:ilvl w:val="0"/>
          <w:numId w:val="2"/>
        </w:numPr>
        <w:jc w:val="both"/>
        <w:rPr>
          <w:rFonts w:ascii="Times New Roman" w:hAnsi="Times New Roman" w:cs="Times New Roman"/>
          <w:b/>
          <w:color w:val="auto"/>
          <w:sz w:val="28"/>
          <w:szCs w:val="28"/>
        </w:rPr>
      </w:pPr>
      <w:r w:rsidRPr="00B8031D">
        <w:rPr>
          <w:rFonts w:ascii="Times New Roman" w:hAnsi="Times New Roman" w:cs="Times New Roman"/>
          <w:b/>
          <w:color w:val="auto"/>
          <w:sz w:val="28"/>
          <w:szCs w:val="28"/>
        </w:rPr>
        <w:t>Технические требования к оформлению текста дополнительной общеобразовательной общеразвивающей программы:</w:t>
      </w:r>
    </w:p>
    <w:p w:rsidR="00922DA4" w:rsidRPr="00B8031D" w:rsidRDefault="00922DA4" w:rsidP="00B8031D">
      <w:pPr>
        <w:numPr>
          <w:ilvl w:val="0"/>
          <w:numId w:val="1"/>
        </w:numPr>
        <w:tabs>
          <w:tab w:val="left" w:pos="289"/>
        </w:tabs>
        <w:ind w:right="220"/>
        <w:jc w:val="both"/>
        <w:rPr>
          <w:rFonts w:ascii="Times New Roman" w:hAnsi="Times New Roman" w:cs="Times New Roman"/>
          <w:color w:val="auto"/>
          <w:sz w:val="28"/>
          <w:szCs w:val="28"/>
        </w:rPr>
      </w:pPr>
      <w:r w:rsidRPr="00B8031D">
        <w:rPr>
          <w:rFonts w:ascii="Times New Roman" w:hAnsi="Times New Roman" w:cs="Times New Roman"/>
          <w:color w:val="auto"/>
          <w:sz w:val="28"/>
          <w:szCs w:val="28"/>
        </w:rPr>
        <w:t xml:space="preserve">Шрифт: </w:t>
      </w:r>
      <w:r w:rsidRPr="00B8031D">
        <w:rPr>
          <w:rFonts w:ascii="Times New Roman" w:hAnsi="Times New Roman" w:cs="Times New Roman"/>
          <w:color w:val="auto"/>
          <w:sz w:val="28"/>
          <w:szCs w:val="28"/>
          <w:lang w:val="en-US" w:eastAsia="en-US" w:bidi="en-US"/>
        </w:rPr>
        <w:t>Times</w:t>
      </w:r>
      <w:r w:rsidRPr="00B8031D">
        <w:rPr>
          <w:rFonts w:ascii="Times New Roman" w:hAnsi="Times New Roman" w:cs="Times New Roman"/>
          <w:color w:val="auto"/>
          <w:sz w:val="28"/>
          <w:szCs w:val="28"/>
          <w:lang w:eastAsia="en-US" w:bidi="en-US"/>
        </w:rPr>
        <w:t xml:space="preserve"> </w:t>
      </w:r>
      <w:r w:rsidRPr="00B8031D">
        <w:rPr>
          <w:rFonts w:ascii="Times New Roman" w:hAnsi="Times New Roman" w:cs="Times New Roman"/>
          <w:color w:val="auto"/>
          <w:sz w:val="28"/>
          <w:szCs w:val="28"/>
          <w:lang w:val="en-US" w:eastAsia="en-US" w:bidi="en-US"/>
        </w:rPr>
        <w:t>New</w:t>
      </w:r>
      <w:r w:rsidRPr="00B8031D">
        <w:rPr>
          <w:rFonts w:ascii="Times New Roman" w:hAnsi="Times New Roman" w:cs="Times New Roman"/>
          <w:color w:val="auto"/>
          <w:sz w:val="28"/>
          <w:szCs w:val="28"/>
          <w:lang w:eastAsia="en-US" w:bidi="en-US"/>
        </w:rPr>
        <w:t xml:space="preserve"> </w:t>
      </w:r>
      <w:r w:rsidRPr="00B8031D">
        <w:rPr>
          <w:rFonts w:ascii="Times New Roman" w:hAnsi="Times New Roman" w:cs="Times New Roman"/>
          <w:color w:val="auto"/>
          <w:sz w:val="28"/>
          <w:szCs w:val="28"/>
          <w:lang w:val="en-US" w:eastAsia="en-US" w:bidi="en-US"/>
        </w:rPr>
        <w:t>Roman</w:t>
      </w:r>
      <w:r w:rsidRPr="00B8031D">
        <w:rPr>
          <w:rFonts w:ascii="Times New Roman" w:hAnsi="Times New Roman" w:cs="Times New Roman"/>
          <w:color w:val="auto"/>
          <w:sz w:val="28"/>
          <w:szCs w:val="28"/>
          <w:lang w:eastAsia="en-US" w:bidi="en-US"/>
        </w:rPr>
        <w:t xml:space="preserve">, </w:t>
      </w:r>
      <w:r w:rsidRPr="00B8031D">
        <w:rPr>
          <w:rFonts w:ascii="Times New Roman" w:hAnsi="Times New Roman" w:cs="Times New Roman"/>
          <w:color w:val="auto"/>
          <w:sz w:val="28"/>
          <w:szCs w:val="28"/>
        </w:rPr>
        <w:t>размер шрифта - 14, положение на странице - по ширине текста.</w:t>
      </w:r>
    </w:p>
    <w:p w:rsidR="00922DA4" w:rsidRPr="00B8031D" w:rsidRDefault="00922DA4" w:rsidP="00B8031D">
      <w:pPr>
        <w:numPr>
          <w:ilvl w:val="0"/>
          <w:numId w:val="1"/>
        </w:numPr>
        <w:tabs>
          <w:tab w:val="left" w:pos="322"/>
        </w:tabs>
        <w:jc w:val="both"/>
        <w:rPr>
          <w:rFonts w:ascii="Times New Roman" w:hAnsi="Times New Roman" w:cs="Times New Roman"/>
          <w:color w:val="auto"/>
          <w:sz w:val="28"/>
          <w:szCs w:val="28"/>
        </w:rPr>
      </w:pPr>
      <w:r w:rsidRPr="00B8031D">
        <w:rPr>
          <w:rFonts w:ascii="Times New Roman" w:hAnsi="Times New Roman" w:cs="Times New Roman"/>
          <w:color w:val="auto"/>
          <w:sz w:val="28"/>
          <w:szCs w:val="28"/>
        </w:rPr>
        <w:lastRenderedPageBreak/>
        <w:t>Поля: по 2 см со всех сторон.</w:t>
      </w:r>
    </w:p>
    <w:p w:rsidR="00922DA4" w:rsidRPr="00B8031D" w:rsidRDefault="00922DA4" w:rsidP="00B8031D">
      <w:pPr>
        <w:numPr>
          <w:ilvl w:val="0"/>
          <w:numId w:val="1"/>
        </w:numPr>
        <w:tabs>
          <w:tab w:val="left" w:pos="322"/>
        </w:tabs>
        <w:jc w:val="both"/>
        <w:rPr>
          <w:rFonts w:ascii="Times New Roman" w:hAnsi="Times New Roman" w:cs="Times New Roman"/>
          <w:color w:val="auto"/>
          <w:sz w:val="28"/>
          <w:szCs w:val="28"/>
        </w:rPr>
      </w:pPr>
      <w:r w:rsidRPr="00B8031D">
        <w:rPr>
          <w:rFonts w:ascii="Times New Roman" w:hAnsi="Times New Roman" w:cs="Times New Roman"/>
          <w:color w:val="auto"/>
          <w:sz w:val="28"/>
          <w:szCs w:val="28"/>
        </w:rPr>
        <w:t>Междустрочный интервал - 1.</w:t>
      </w:r>
    </w:p>
    <w:p w:rsidR="00922DA4" w:rsidRPr="00B8031D" w:rsidRDefault="00922DA4" w:rsidP="00B8031D">
      <w:pPr>
        <w:numPr>
          <w:ilvl w:val="0"/>
          <w:numId w:val="1"/>
        </w:numPr>
        <w:tabs>
          <w:tab w:val="left" w:pos="322"/>
        </w:tabs>
        <w:jc w:val="both"/>
        <w:rPr>
          <w:rFonts w:ascii="Times New Roman" w:hAnsi="Times New Roman" w:cs="Times New Roman"/>
          <w:color w:val="auto"/>
          <w:sz w:val="28"/>
          <w:szCs w:val="28"/>
        </w:rPr>
      </w:pPr>
      <w:r w:rsidRPr="00B8031D">
        <w:rPr>
          <w:rFonts w:ascii="Times New Roman" w:hAnsi="Times New Roman" w:cs="Times New Roman"/>
          <w:color w:val="auto"/>
          <w:sz w:val="28"/>
          <w:szCs w:val="28"/>
        </w:rPr>
        <w:t>Абзац – 1, 25.</w:t>
      </w:r>
    </w:p>
    <w:p w:rsidR="00922DA4" w:rsidRPr="00B8031D" w:rsidRDefault="00922DA4" w:rsidP="00B8031D">
      <w:pPr>
        <w:numPr>
          <w:ilvl w:val="0"/>
          <w:numId w:val="1"/>
        </w:numPr>
        <w:tabs>
          <w:tab w:val="left" w:pos="322"/>
        </w:tabs>
        <w:ind w:right="220"/>
        <w:jc w:val="both"/>
        <w:rPr>
          <w:rFonts w:ascii="Times New Roman" w:hAnsi="Times New Roman" w:cs="Times New Roman"/>
          <w:color w:val="auto"/>
          <w:sz w:val="28"/>
          <w:szCs w:val="28"/>
        </w:rPr>
      </w:pPr>
      <w:r w:rsidRPr="00B8031D">
        <w:rPr>
          <w:rFonts w:ascii="Times New Roman" w:hAnsi="Times New Roman" w:cs="Times New Roman"/>
          <w:color w:val="auto"/>
          <w:sz w:val="28"/>
          <w:szCs w:val="28"/>
        </w:rPr>
        <w:t>При ссылках на литературу в тексте указываются фамилии авторов и год издания (в круглых скобках); например, Кузнецов (1999). При цитировании источник указывается в круг</w:t>
      </w:r>
      <w:r w:rsidRPr="00B8031D">
        <w:rPr>
          <w:rFonts w:ascii="Times New Roman" w:hAnsi="Times New Roman" w:cs="Times New Roman"/>
          <w:color w:val="auto"/>
          <w:sz w:val="28"/>
          <w:szCs w:val="28"/>
        </w:rPr>
        <w:softHyphen/>
        <w:t>лых скобках после кавычек, с указанием страниц, например, «Институты</w:t>
      </w:r>
      <w:r w:rsidRPr="00B8031D">
        <w:rPr>
          <w:rStyle w:val="20"/>
          <w:rFonts w:eastAsia="Arial Unicode MS"/>
          <w:color w:val="auto"/>
        </w:rPr>
        <w:t xml:space="preserve"> – это </w:t>
      </w:r>
      <w:r w:rsidRPr="00B8031D">
        <w:rPr>
          <w:rFonts w:ascii="Times New Roman" w:hAnsi="Times New Roman" w:cs="Times New Roman"/>
          <w:color w:val="auto"/>
          <w:sz w:val="28"/>
          <w:szCs w:val="28"/>
        </w:rPr>
        <w:t>«правила игры» в обществе» (Норт, 1997, с.17).</w:t>
      </w:r>
    </w:p>
    <w:p w:rsidR="00922DA4" w:rsidRPr="00B8031D" w:rsidRDefault="00922DA4" w:rsidP="00B8031D">
      <w:pPr>
        <w:numPr>
          <w:ilvl w:val="0"/>
          <w:numId w:val="1"/>
        </w:numPr>
        <w:tabs>
          <w:tab w:val="left" w:pos="322"/>
        </w:tabs>
        <w:ind w:right="220"/>
        <w:jc w:val="both"/>
        <w:rPr>
          <w:rFonts w:ascii="Times New Roman" w:hAnsi="Times New Roman" w:cs="Times New Roman"/>
          <w:color w:val="auto"/>
          <w:sz w:val="28"/>
          <w:szCs w:val="28"/>
        </w:rPr>
      </w:pPr>
      <w:r w:rsidRPr="00B8031D">
        <w:rPr>
          <w:rFonts w:ascii="Times New Roman" w:hAnsi="Times New Roman" w:cs="Times New Roman"/>
          <w:color w:val="auto"/>
          <w:sz w:val="28"/>
          <w:szCs w:val="28"/>
        </w:rPr>
        <w:t>Оформление сносок: нумерация - автоматическая, с нарастающей нумера</w:t>
      </w:r>
      <w:r w:rsidRPr="00B8031D">
        <w:rPr>
          <w:rFonts w:ascii="Times New Roman" w:hAnsi="Times New Roman" w:cs="Times New Roman"/>
          <w:color w:val="auto"/>
          <w:sz w:val="28"/>
          <w:szCs w:val="28"/>
        </w:rPr>
        <w:softHyphen/>
        <w:t xml:space="preserve">цией до конца текста статьи; шрифт - </w:t>
      </w:r>
      <w:r w:rsidRPr="00B8031D">
        <w:rPr>
          <w:rFonts w:ascii="Times New Roman" w:hAnsi="Times New Roman" w:cs="Times New Roman"/>
          <w:color w:val="auto"/>
          <w:sz w:val="28"/>
          <w:szCs w:val="28"/>
          <w:lang w:val="en-US" w:eastAsia="en-US" w:bidi="en-US"/>
        </w:rPr>
        <w:t>Times</w:t>
      </w:r>
      <w:r w:rsidRPr="00B8031D">
        <w:rPr>
          <w:rFonts w:ascii="Times New Roman" w:hAnsi="Times New Roman" w:cs="Times New Roman"/>
          <w:color w:val="auto"/>
          <w:sz w:val="28"/>
          <w:szCs w:val="28"/>
          <w:lang w:eastAsia="en-US" w:bidi="en-US"/>
        </w:rPr>
        <w:t xml:space="preserve"> </w:t>
      </w:r>
      <w:r w:rsidRPr="00B8031D">
        <w:rPr>
          <w:rFonts w:ascii="Times New Roman" w:hAnsi="Times New Roman" w:cs="Times New Roman"/>
          <w:color w:val="auto"/>
          <w:sz w:val="28"/>
          <w:szCs w:val="28"/>
          <w:lang w:val="en-US" w:eastAsia="en-US" w:bidi="en-US"/>
        </w:rPr>
        <w:t>New</w:t>
      </w:r>
      <w:r w:rsidRPr="00B8031D">
        <w:rPr>
          <w:rFonts w:ascii="Times New Roman" w:hAnsi="Times New Roman" w:cs="Times New Roman"/>
          <w:color w:val="auto"/>
          <w:sz w:val="28"/>
          <w:szCs w:val="28"/>
          <w:lang w:eastAsia="en-US" w:bidi="en-US"/>
        </w:rPr>
        <w:t xml:space="preserve"> </w:t>
      </w:r>
      <w:r w:rsidRPr="00B8031D">
        <w:rPr>
          <w:rFonts w:ascii="Times New Roman" w:hAnsi="Times New Roman" w:cs="Times New Roman"/>
          <w:color w:val="auto"/>
          <w:sz w:val="28"/>
          <w:szCs w:val="28"/>
          <w:lang w:val="en-US" w:eastAsia="en-US" w:bidi="en-US"/>
        </w:rPr>
        <w:t>Roman</w:t>
      </w:r>
      <w:r w:rsidRPr="00B8031D">
        <w:rPr>
          <w:rFonts w:ascii="Times New Roman" w:hAnsi="Times New Roman" w:cs="Times New Roman"/>
          <w:color w:val="auto"/>
          <w:sz w:val="28"/>
          <w:szCs w:val="28"/>
          <w:lang w:eastAsia="en-US" w:bidi="en-US"/>
        </w:rPr>
        <w:t xml:space="preserve">, </w:t>
      </w:r>
      <w:r w:rsidRPr="00B8031D">
        <w:rPr>
          <w:rFonts w:ascii="Times New Roman" w:hAnsi="Times New Roman" w:cs="Times New Roman"/>
          <w:color w:val="auto"/>
          <w:sz w:val="28"/>
          <w:szCs w:val="28"/>
        </w:rPr>
        <w:t>размер - 10, по</w:t>
      </w:r>
      <w:r w:rsidRPr="00B8031D">
        <w:rPr>
          <w:rFonts w:ascii="Times New Roman" w:hAnsi="Times New Roman" w:cs="Times New Roman"/>
          <w:color w:val="auto"/>
          <w:sz w:val="28"/>
          <w:szCs w:val="28"/>
        </w:rPr>
        <w:softHyphen/>
        <w:t>ложение текста на странице по ширине текста; в случае цитирования части книги или статьи указывают необходимые страницы.</w:t>
      </w:r>
    </w:p>
    <w:p w:rsidR="00922DA4" w:rsidRPr="00B8031D" w:rsidRDefault="00922DA4" w:rsidP="00B8031D">
      <w:pPr>
        <w:numPr>
          <w:ilvl w:val="0"/>
          <w:numId w:val="1"/>
        </w:numPr>
        <w:tabs>
          <w:tab w:val="left" w:pos="322"/>
        </w:tabs>
        <w:ind w:right="220"/>
        <w:jc w:val="both"/>
        <w:rPr>
          <w:rFonts w:ascii="Times New Roman" w:hAnsi="Times New Roman" w:cs="Times New Roman"/>
          <w:color w:val="auto"/>
          <w:sz w:val="28"/>
          <w:szCs w:val="28"/>
        </w:rPr>
      </w:pPr>
      <w:r w:rsidRPr="00B8031D">
        <w:rPr>
          <w:rFonts w:ascii="Times New Roman" w:hAnsi="Times New Roman" w:cs="Times New Roman"/>
          <w:color w:val="auto"/>
          <w:sz w:val="28"/>
          <w:szCs w:val="28"/>
        </w:rPr>
        <w:t xml:space="preserve">Оформление таблиц: каждая таблица должна быть пронумерована и иметь заголовок; номер таблицы и заголовок размещаются над таблицей; номер оформляется как </w:t>
      </w:r>
      <w:r w:rsidRPr="00B8031D">
        <w:rPr>
          <w:rStyle w:val="21"/>
          <w:rFonts w:eastAsia="Arial Unicode MS"/>
          <w:color w:val="auto"/>
        </w:rPr>
        <w:t>«Таблица 1</w:t>
      </w:r>
      <w:r w:rsidRPr="00B8031D">
        <w:rPr>
          <w:rFonts w:ascii="Times New Roman" w:hAnsi="Times New Roman" w:cs="Times New Roman"/>
          <w:color w:val="auto"/>
          <w:sz w:val="28"/>
          <w:szCs w:val="28"/>
        </w:rPr>
        <w:t xml:space="preserve">», шрифт - </w:t>
      </w:r>
      <w:r w:rsidRPr="00B8031D">
        <w:rPr>
          <w:rFonts w:ascii="Times New Roman" w:hAnsi="Times New Roman" w:cs="Times New Roman"/>
          <w:color w:val="auto"/>
          <w:sz w:val="28"/>
          <w:szCs w:val="28"/>
          <w:lang w:val="en-US" w:eastAsia="en-US" w:bidi="en-US"/>
        </w:rPr>
        <w:t>Times</w:t>
      </w:r>
      <w:r w:rsidRPr="00B8031D">
        <w:rPr>
          <w:rFonts w:ascii="Times New Roman" w:hAnsi="Times New Roman" w:cs="Times New Roman"/>
          <w:color w:val="auto"/>
          <w:sz w:val="28"/>
          <w:szCs w:val="28"/>
          <w:lang w:eastAsia="en-US" w:bidi="en-US"/>
        </w:rPr>
        <w:t xml:space="preserve"> </w:t>
      </w:r>
      <w:r w:rsidRPr="00B8031D">
        <w:rPr>
          <w:rFonts w:ascii="Times New Roman" w:hAnsi="Times New Roman" w:cs="Times New Roman"/>
          <w:color w:val="auto"/>
          <w:sz w:val="28"/>
          <w:szCs w:val="28"/>
          <w:lang w:val="en-US" w:eastAsia="en-US" w:bidi="en-US"/>
        </w:rPr>
        <w:t>New</w:t>
      </w:r>
      <w:r w:rsidRPr="00B8031D">
        <w:rPr>
          <w:rFonts w:ascii="Times New Roman" w:hAnsi="Times New Roman" w:cs="Times New Roman"/>
          <w:color w:val="auto"/>
          <w:sz w:val="28"/>
          <w:szCs w:val="28"/>
          <w:lang w:eastAsia="en-US" w:bidi="en-US"/>
        </w:rPr>
        <w:t xml:space="preserve"> </w:t>
      </w:r>
      <w:r w:rsidRPr="00B8031D">
        <w:rPr>
          <w:rFonts w:ascii="Times New Roman" w:hAnsi="Times New Roman" w:cs="Times New Roman"/>
          <w:color w:val="auto"/>
          <w:sz w:val="28"/>
          <w:szCs w:val="28"/>
          <w:lang w:val="en-US" w:eastAsia="en-US" w:bidi="en-US"/>
        </w:rPr>
        <w:t>Roman</w:t>
      </w:r>
      <w:r w:rsidRPr="00B8031D">
        <w:rPr>
          <w:rFonts w:ascii="Times New Roman" w:hAnsi="Times New Roman" w:cs="Times New Roman"/>
          <w:color w:val="auto"/>
          <w:sz w:val="28"/>
          <w:szCs w:val="28"/>
          <w:lang w:eastAsia="en-US" w:bidi="en-US"/>
        </w:rPr>
        <w:t xml:space="preserve">, </w:t>
      </w:r>
      <w:r w:rsidRPr="00B8031D">
        <w:rPr>
          <w:rFonts w:ascii="Times New Roman" w:hAnsi="Times New Roman" w:cs="Times New Roman"/>
          <w:color w:val="auto"/>
          <w:sz w:val="28"/>
          <w:szCs w:val="28"/>
        </w:rPr>
        <w:t>курсив, размер - 12, положение текста на странице по правому краю; заголовок размещает</w:t>
      </w:r>
      <w:r w:rsidRPr="00B8031D">
        <w:rPr>
          <w:rFonts w:ascii="Times New Roman" w:hAnsi="Times New Roman" w:cs="Times New Roman"/>
          <w:color w:val="auto"/>
          <w:sz w:val="28"/>
          <w:szCs w:val="28"/>
        </w:rPr>
        <w:softHyphen/>
        <w:t xml:space="preserve">ся на следующей строке, шрифт - </w:t>
      </w:r>
      <w:r w:rsidRPr="00B8031D">
        <w:rPr>
          <w:rFonts w:ascii="Times New Roman" w:hAnsi="Times New Roman" w:cs="Times New Roman"/>
          <w:color w:val="auto"/>
          <w:sz w:val="28"/>
          <w:szCs w:val="28"/>
          <w:lang w:val="en-US" w:eastAsia="en-US" w:bidi="en-US"/>
        </w:rPr>
        <w:t>Times</w:t>
      </w:r>
      <w:r w:rsidRPr="00B8031D">
        <w:rPr>
          <w:rFonts w:ascii="Times New Roman" w:hAnsi="Times New Roman" w:cs="Times New Roman"/>
          <w:color w:val="auto"/>
          <w:sz w:val="28"/>
          <w:szCs w:val="28"/>
          <w:lang w:eastAsia="en-US" w:bidi="en-US"/>
        </w:rPr>
        <w:t xml:space="preserve"> </w:t>
      </w:r>
      <w:r w:rsidRPr="00B8031D">
        <w:rPr>
          <w:rFonts w:ascii="Times New Roman" w:hAnsi="Times New Roman" w:cs="Times New Roman"/>
          <w:color w:val="auto"/>
          <w:sz w:val="28"/>
          <w:szCs w:val="28"/>
          <w:lang w:val="en-US" w:eastAsia="en-US" w:bidi="en-US"/>
        </w:rPr>
        <w:t>New</w:t>
      </w:r>
      <w:r w:rsidRPr="00B8031D">
        <w:rPr>
          <w:rFonts w:ascii="Times New Roman" w:hAnsi="Times New Roman" w:cs="Times New Roman"/>
          <w:color w:val="auto"/>
          <w:sz w:val="28"/>
          <w:szCs w:val="28"/>
          <w:lang w:eastAsia="en-US" w:bidi="en-US"/>
        </w:rPr>
        <w:t xml:space="preserve"> </w:t>
      </w:r>
      <w:r w:rsidRPr="00B8031D">
        <w:rPr>
          <w:rFonts w:ascii="Times New Roman" w:hAnsi="Times New Roman" w:cs="Times New Roman"/>
          <w:color w:val="auto"/>
          <w:sz w:val="28"/>
          <w:szCs w:val="28"/>
          <w:lang w:val="en-US" w:eastAsia="en-US" w:bidi="en-US"/>
        </w:rPr>
        <w:t>Roman</w:t>
      </w:r>
      <w:r w:rsidRPr="00B8031D">
        <w:rPr>
          <w:rFonts w:ascii="Times New Roman" w:hAnsi="Times New Roman" w:cs="Times New Roman"/>
          <w:color w:val="auto"/>
          <w:sz w:val="28"/>
          <w:szCs w:val="28"/>
          <w:lang w:eastAsia="en-US" w:bidi="en-US"/>
        </w:rPr>
        <w:t xml:space="preserve">, </w:t>
      </w:r>
      <w:r w:rsidRPr="00B8031D">
        <w:rPr>
          <w:rFonts w:ascii="Times New Roman" w:hAnsi="Times New Roman" w:cs="Times New Roman"/>
          <w:color w:val="auto"/>
          <w:sz w:val="28"/>
          <w:szCs w:val="28"/>
        </w:rPr>
        <w:t>размер - 12, положе</w:t>
      </w:r>
      <w:r w:rsidRPr="00B8031D">
        <w:rPr>
          <w:rFonts w:ascii="Times New Roman" w:hAnsi="Times New Roman" w:cs="Times New Roman"/>
          <w:color w:val="auto"/>
          <w:sz w:val="28"/>
          <w:szCs w:val="28"/>
        </w:rPr>
        <w:softHyphen/>
        <w:t>ние текста на странице по центру.</w:t>
      </w:r>
    </w:p>
    <w:p w:rsidR="00922DA4" w:rsidRPr="00B8031D" w:rsidRDefault="00922DA4" w:rsidP="00B8031D">
      <w:pPr>
        <w:numPr>
          <w:ilvl w:val="0"/>
          <w:numId w:val="1"/>
        </w:numPr>
        <w:tabs>
          <w:tab w:val="left" w:pos="322"/>
        </w:tabs>
        <w:ind w:right="220"/>
        <w:jc w:val="both"/>
        <w:rPr>
          <w:rFonts w:ascii="Times New Roman" w:hAnsi="Times New Roman" w:cs="Times New Roman"/>
          <w:color w:val="auto"/>
          <w:sz w:val="28"/>
          <w:szCs w:val="28"/>
        </w:rPr>
      </w:pPr>
      <w:r w:rsidRPr="00B8031D">
        <w:rPr>
          <w:rFonts w:ascii="Times New Roman" w:hAnsi="Times New Roman" w:cs="Times New Roman"/>
          <w:color w:val="auto"/>
          <w:sz w:val="28"/>
          <w:szCs w:val="28"/>
        </w:rPr>
        <w:t xml:space="preserve">Оформление графических материалов: должны быть представлены </w:t>
      </w:r>
      <w:r w:rsidRPr="00B8031D">
        <w:rPr>
          <w:rFonts w:ascii="Times New Roman" w:hAnsi="Times New Roman" w:cs="Times New Roman"/>
          <w:color w:val="auto"/>
          <w:sz w:val="28"/>
          <w:szCs w:val="28"/>
          <w:lang w:eastAsia="en-US" w:bidi="en-US"/>
        </w:rPr>
        <w:t>«</w:t>
      </w:r>
      <w:r w:rsidRPr="00B8031D">
        <w:rPr>
          <w:rFonts w:ascii="Times New Roman" w:hAnsi="Times New Roman" w:cs="Times New Roman"/>
          <w:color w:val="auto"/>
          <w:sz w:val="28"/>
          <w:szCs w:val="28"/>
          <w:lang w:val="en-US" w:eastAsia="en-US" w:bidi="en-US"/>
        </w:rPr>
        <w:t>Microsoft</w:t>
      </w:r>
      <w:r w:rsidRPr="00B8031D">
        <w:rPr>
          <w:rFonts w:ascii="Times New Roman" w:hAnsi="Times New Roman" w:cs="Times New Roman"/>
          <w:color w:val="auto"/>
          <w:sz w:val="28"/>
          <w:szCs w:val="28"/>
          <w:lang w:eastAsia="en-US" w:bidi="en-US"/>
        </w:rPr>
        <w:t xml:space="preserve"> </w:t>
      </w:r>
      <w:r w:rsidRPr="00B8031D">
        <w:rPr>
          <w:rFonts w:ascii="Times New Roman" w:hAnsi="Times New Roman" w:cs="Times New Roman"/>
          <w:color w:val="auto"/>
          <w:sz w:val="28"/>
          <w:szCs w:val="28"/>
          <w:lang w:val="en-US" w:eastAsia="en-US" w:bidi="en-US"/>
        </w:rPr>
        <w:t>Graph</w:t>
      </w:r>
      <w:r w:rsidRPr="00B8031D">
        <w:rPr>
          <w:rFonts w:ascii="Times New Roman" w:hAnsi="Times New Roman" w:cs="Times New Roman"/>
          <w:color w:val="auto"/>
          <w:sz w:val="28"/>
          <w:szCs w:val="28"/>
          <w:lang w:eastAsia="en-US" w:bidi="en-US"/>
        </w:rPr>
        <w:t xml:space="preserve">» </w:t>
      </w:r>
      <w:r w:rsidRPr="00B8031D">
        <w:rPr>
          <w:rFonts w:ascii="Times New Roman" w:hAnsi="Times New Roman" w:cs="Times New Roman"/>
          <w:color w:val="auto"/>
          <w:sz w:val="28"/>
          <w:szCs w:val="28"/>
        </w:rPr>
        <w:t xml:space="preserve">или </w:t>
      </w:r>
      <w:r w:rsidRPr="00B8031D">
        <w:rPr>
          <w:rFonts w:ascii="Times New Roman" w:hAnsi="Times New Roman" w:cs="Times New Roman"/>
          <w:color w:val="auto"/>
          <w:sz w:val="28"/>
          <w:szCs w:val="28"/>
          <w:lang w:eastAsia="en-US" w:bidi="en-US"/>
        </w:rPr>
        <w:t>«</w:t>
      </w:r>
      <w:r w:rsidRPr="00B8031D">
        <w:rPr>
          <w:rFonts w:ascii="Times New Roman" w:hAnsi="Times New Roman" w:cs="Times New Roman"/>
          <w:color w:val="auto"/>
          <w:sz w:val="28"/>
          <w:szCs w:val="28"/>
          <w:lang w:val="en-US" w:eastAsia="en-US" w:bidi="en-US"/>
        </w:rPr>
        <w:t>Excel</w:t>
      </w:r>
      <w:r w:rsidRPr="00B8031D">
        <w:rPr>
          <w:rFonts w:ascii="Times New Roman" w:hAnsi="Times New Roman" w:cs="Times New Roman"/>
          <w:color w:val="auto"/>
          <w:sz w:val="28"/>
          <w:szCs w:val="28"/>
          <w:lang w:eastAsia="en-US" w:bidi="en-US"/>
        </w:rPr>
        <w:t xml:space="preserve">» </w:t>
      </w:r>
      <w:r w:rsidRPr="00B8031D">
        <w:rPr>
          <w:rFonts w:ascii="Times New Roman" w:hAnsi="Times New Roman" w:cs="Times New Roman"/>
          <w:color w:val="auto"/>
          <w:sz w:val="28"/>
          <w:szCs w:val="28"/>
        </w:rPr>
        <w:t>без использования сканирования; графиче</w:t>
      </w:r>
      <w:r w:rsidRPr="00B8031D">
        <w:rPr>
          <w:rFonts w:ascii="Times New Roman" w:hAnsi="Times New Roman" w:cs="Times New Roman"/>
          <w:color w:val="auto"/>
          <w:sz w:val="28"/>
          <w:szCs w:val="28"/>
        </w:rPr>
        <w:softHyphen/>
        <w:t>ские объекты должны быть в виде рисунка или сгруппированных объек</w:t>
      </w:r>
      <w:r w:rsidRPr="00B8031D">
        <w:rPr>
          <w:rFonts w:ascii="Times New Roman" w:hAnsi="Times New Roman" w:cs="Times New Roman"/>
          <w:color w:val="auto"/>
          <w:sz w:val="28"/>
          <w:szCs w:val="28"/>
        </w:rPr>
        <w:softHyphen/>
        <w:t>тов; не должны выходить за пределы полей страницы и превышать одну страницу; каждый объект должен быть пронумерован и иметь заголовок. Номер объекта и заголовок размещаются под объектом. Номер оформляет</w:t>
      </w:r>
      <w:r w:rsidRPr="00B8031D">
        <w:rPr>
          <w:rFonts w:ascii="Times New Roman" w:hAnsi="Times New Roman" w:cs="Times New Roman"/>
          <w:color w:val="auto"/>
          <w:sz w:val="28"/>
          <w:szCs w:val="28"/>
        </w:rPr>
        <w:softHyphen/>
        <w:t xml:space="preserve">ся как </w:t>
      </w:r>
      <w:r w:rsidRPr="00B8031D">
        <w:rPr>
          <w:rStyle w:val="21"/>
          <w:rFonts w:eastAsia="Arial Unicode MS"/>
          <w:color w:val="auto"/>
        </w:rPr>
        <w:t>«Рисунок 1</w:t>
      </w:r>
      <w:r w:rsidRPr="00B8031D">
        <w:rPr>
          <w:rFonts w:ascii="Times New Roman" w:hAnsi="Times New Roman" w:cs="Times New Roman"/>
          <w:color w:val="auto"/>
          <w:sz w:val="28"/>
          <w:szCs w:val="28"/>
        </w:rPr>
        <w:t xml:space="preserve">», шрифт - </w:t>
      </w:r>
      <w:r w:rsidRPr="00B8031D">
        <w:rPr>
          <w:rFonts w:ascii="Times New Roman" w:hAnsi="Times New Roman" w:cs="Times New Roman"/>
          <w:color w:val="auto"/>
          <w:sz w:val="28"/>
          <w:szCs w:val="28"/>
          <w:lang w:val="en-US" w:eastAsia="en-US" w:bidi="en-US"/>
        </w:rPr>
        <w:t>Times</w:t>
      </w:r>
      <w:r w:rsidRPr="00B8031D">
        <w:rPr>
          <w:rFonts w:ascii="Times New Roman" w:hAnsi="Times New Roman" w:cs="Times New Roman"/>
          <w:color w:val="auto"/>
          <w:sz w:val="28"/>
          <w:szCs w:val="28"/>
          <w:lang w:eastAsia="en-US" w:bidi="en-US"/>
        </w:rPr>
        <w:t xml:space="preserve"> </w:t>
      </w:r>
      <w:r w:rsidRPr="00B8031D">
        <w:rPr>
          <w:rFonts w:ascii="Times New Roman" w:hAnsi="Times New Roman" w:cs="Times New Roman"/>
          <w:color w:val="auto"/>
          <w:sz w:val="28"/>
          <w:szCs w:val="28"/>
          <w:lang w:val="en-US" w:eastAsia="en-US" w:bidi="en-US"/>
        </w:rPr>
        <w:t>New</w:t>
      </w:r>
      <w:r w:rsidRPr="00B8031D">
        <w:rPr>
          <w:rFonts w:ascii="Times New Roman" w:hAnsi="Times New Roman" w:cs="Times New Roman"/>
          <w:color w:val="auto"/>
          <w:sz w:val="28"/>
          <w:szCs w:val="28"/>
          <w:lang w:eastAsia="en-US" w:bidi="en-US"/>
        </w:rPr>
        <w:t xml:space="preserve"> </w:t>
      </w:r>
      <w:r w:rsidRPr="00B8031D">
        <w:rPr>
          <w:rFonts w:ascii="Times New Roman" w:hAnsi="Times New Roman" w:cs="Times New Roman"/>
          <w:color w:val="auto"/>
          <w:sz w:val="28"/>
          <w:szCs w:val="28"/>
          <w:lang w:val="en-US" w:eastAsia="en-US" w:bidi="en-US"/>
        </w:rPr>
        <w:t>Roman</w:t>
      </w:r>
      <w:r w:rsidRPr="00B8031D">
        <w:rPr>
          <w:rFonts w:ascii="Times New Roman" w:hAnsi="Times New Roman" w:cs="Times New Roman"/>
          <w:color w:val="auto"/>
          <w:sz w:val="28"/>
          <w:szCs w:val="28"/>
          <w:lang w:eastAsia="en-US" w:bidi="en-US"/>
        </w:rPr>
        <w:t xml:space="preserve">, </w:t>
      </w:r>
      <w:r w:rsidRPr="00B8031D">
        <w:rPr>
          <w:rFonts w:ascii="Times New Roman" w:hAnsi="Times New Roman" w:cs="Times New Roman"/>
          <w:color w:val="auto"/>
          <w:sz w:val="28"/>
          <w:szCs w:val="28"/>
        </w:rPr>
        <w:t>курсив, размер - 10, поло</w:t>
      </w:r>
      <w:r w:rsidRPr="00B8031D">
        <w:rPr>
          <w:rFonts w:ascii="Times New Roman" w:hAnsi="Times New Roman" w:cs="Times New Roman"/>
          <w:color w:val="auto"/>
          <w:sz w:val="28"/>
          <w:szCs w:val="28"/>
        </w:rPr>
        <w:softHyphen/>
        <w:t>жение текста на странице по левому краю. Далее следует название - шрифт</w:t>
      </w:r>
      <w:r w:rsidRPr="00B8031D">
        <w:rPr>
          <w:rStyle w:val="20"/>
          <w:rFonts w:eastAsia="Arial Unicode MS"/>
          <w:color w:val="auto"/>
        </w:rPr>
        <w:t xml:space="preserve">- </w:t>
      </w:r>
      <w:r w:rsidRPr="00B8031D">
        <w:rPr>
          <w:rFonts w:ascii="Times New Roman" w:hAnsi="Times New Roman" w:cs="Times New Roman"/>
          <w:color w:val="auto"/>
          <w:sz w:val="28"/>
          <w:szCs w:val="28"/>
          <w:lang w:val="en-US" w:eastAsia="en-US" w:bidi="en-US"/>
        </w:rPr>
        <w:t xml:space="preserve">Times New Roman, </w:t>
      </w:r>
      <w:r w:rsidRPr="00B8031D">
        <w:rPr>
          <w:rFonts w:ascii="Times New Roman" w:hAnsi="Times New Roman" w:cs="Times New Roman"/>
          <w:color w:val="auto"/>
          <w:sz w:val="28"/>
          <w:szCs w:val="28"/>
        </w:rPr>
        <w:t>размер - 10.</w:t>
      </w:r>
    </w:p>
    <w:p w:rsidR="0056631E" w:rsidRPr="00B8031D" w:rsidRDefault="00E82F8A" w:rsidP="00B8031D">
      <w:pPr>
        <w:ind w:left="5800"/>
        <w:jc w:val="both"/>
        <w:rPr>
          <w:rFonts w:ascii="Times New Roman" w:hAnsi="Times New Roman" w:cs="Times New Roman"/>
          <w:sz w:val="28"/>
          <w:szCs w:val="28"/>
        </w:rPr>
      </w:pPr>
    </w:p>
    <w:sectPr w:rsidR="0056631E" w:rsidRPr="00B8031D" w:rsidSect="00B8031D">
      <w:pgSz w:w="11900" w:h="16840"/>
      <w:pgMar w:top="1134" w:right="850" w:bottom="1134" w:left="1701"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07243"/>
    <w:multiLevelType w:val="hybridMultilevel"/>
    <w:tmpl w:val="C540D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770603"/>
    <w:multiLevelType w:val="multilevel"/>
    <w:tmpl w:val="4796A5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C07601"/>
    <w:multiLevelType w:val="multilevel"/>
    <w:tmpl w:val="CB2AAFDC"/>
    <w:lvl w:ilvl="0">
      <w:start w:val="4"/>
      <w:numFmt w:val="decimal"/>
      <w:lvlText w:val="%1."/>
      <w:lvlJc w:val="left"/>
      <w:pPr>
        <w:ind w:left="840" w:hanging="36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420" w:hanging="1440"/>
      </w:pPr>
      <w:rPr>
        <w:rFonts w:hint="default"/>
      </w:rPr>
    </w:lvl>
    <w:lvl w:ilvl="6">
      <w:start w:val="1"/>
      <w:numFmt w:val="decimal"/>
      <w:isLgl/>
      <w:lvlText w:val="%1.%2.%3.%4.%5.%6.%7."/>
      <w:lvlJc w:val="left"/>
      <w:pPr>
        <w:ind w:left="4080" w:hanging="1800"/>
      </w:pPr>
      <w:rPr>
        <w:rFonts w:hint="default"/>
      </w:rPr>
    </w:lvl>
    <w:lvl w:ilvl="7">
      <w:start w:val="1"/>
      <w:numFmt w:val="decimal"/>
      <w:isLgl/>
      <w:lvlText w:val="%1.%2.%3.%4.%5.%6.%7.%8."/>
      <w:lvlJc w:val="left"/>
      <w:pPr>
        <w:ind w:left="4380" w:hanging="1800"/>
      </w:pPr>
      <w:rPr>
        <w:rFonts w:hint="default"/>
      </w:rPr>
    </w:lvl>
    <w:lvl w:ilvl="8">
      <w:start w:val="1"/>
      <w:numFmt w:val="decimal"/>
      <w:isLgl/>
      <w:lvlText w:val="%1.%2.%3.%4.%5.%6.%7.%8.%9."/>
      <w:lvlJc w:val="left"/>
      <w:pPr>
        <w:ind w:left="5040"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DA4"/>
    <w:rsid w:val="003D2186"/>
    <w:rsid w:val="00817FCD"/>
    <w:rsid w:val="00922DA4"/>
    <w:rsid w:val="00B8031D"/>
    <w:rsid w:val="00E82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0FDD1-B8C1-4E64-8B60-2157B380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22DA4"/>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922DA4"/>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922DA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 + Курсив"/>
    <w:basedOn w:val="2"/>
    <w:rsid w:val="00922DA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85pt">
    <w:name w:val="Основной текст (2) + 8;5 pt"/>
    <w:basedOn w:val="2"/>
    <w:rsid w:val="00922DA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a3">
    <w:name w:val="Сноска_"/>
    <w:basedOn w:val="a0"/>
    <w:link w:val="a4"/>
    <w:rsid w:val="00922DA4"/>
    <w:rPr>
      <w:rFonts w:ascii="Times New Roman" w:eastAsia="Times New Roman" w:hAnsi="Times New Roman" w:cs="Times New Roman"/>
      <w:i/>
      <w:iCs/>
      <w:sz w:val="28"/>
      <w:szCs w:val="28"/>
      <w:shd w:val="clear" w:color="auto" w:fill="FFFFFF"/>
    </w:rPr>
  </w:style>
  <w:style w:type="character" w:customStyle="1" w:styleId="a5">
    <w:name w:val="Сноска + Не курсив"/>
    <w:basedOn w:val="a3"/>
    <w:rsid w:val="00922DA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a4">
    <w:name w:val="Сноска"/>
    <w:basedOn w:val="a"/>
    <w:link w:val="a3"/>
    <w:rsid w:val="00922DA4"/>
    <w:pPr>
      <w:shd w:val="clear" w:color="auto" w:fill="FFFFFF"/>
      <w:spacing w:line="0" w:lineRule="atLeast"/>
      <w:jc w:val="center"/>
    </w:pPr>
    <w:rPr>
      <w:rFonts w:ascii="Times New Roman" w:eastAsia="Times New Roman" w:hAnsi="Times New Roman" w:cs="Times New Roman"/>
      <w:i/>
      <w:iCs/>
      <w:color w:val="auto"/>
      <w:sz w:val="28"/>
      <w:szCs w:val="28"/>
      <w:lang w:eastAsia="en-US" w:bidi="ar-SA"/>
    </w:rPr>
  </w:style>
  <w:style w:type="paragraph" w:styleId="a6">
    <w:name w:val="List Paragraph"/>
    <w:basedOn w:val="a"/>
    <w:uiPriority w:val="34"/>
    <w:qFormat/>
    <w:rsid w:val="00922D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obraz.ru/" TargetMode="External"/><Relationship Id="rId3" Type="http://schemas.openxmlformats.org/officeDocument/2006/relationships/settings" Target="settings.xml"/><Relationship Id="rId7" Type="http://schemas.openxmlformats.org/officeDocument/2006/relationships/hyperlink" Target="https://1obra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obraz.ru/" TargetMode="External"/><Relationship Id="rId5" Type="http://schemas.openxmlformats.org/officeDocument/2006/relationships/hyperlink" Target="https://1obraz.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1862</Words>
  <Characters>10618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2025-02-20T01:20:00Z</dcterms:created>
  <dcterms:modified xsi:type="dcterms:W3CDTF">2025-02-20T01:44:00Z</dcterms:modified>
</cp:coreProperties>
</file>